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36771" w14:textId="77777777" w:rsidR="00086630" w:rsidRDefault="00086630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BEB08D" w14:textId="65F703DE" w:rsidR="00086630" w:rsidRDefault="00086630" w:rsidP="00086630">
      <w:pPr>
        <w:tabs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C8B03B1" w14:textId="77777777" w:rsidR="00C24156" w:rsidRDefault="00C24156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7B1792" w14:textId="77777777" w:rsidR="00C24156" w:rsidRDefault="00C24156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08E96E" w14:textId="5C1973C4" w:rsidR="00D461B5" w:rsidRDefault="00A53BBC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Priloga 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01696" w14:paraId="228B7B1F" w14:textId="77777777" w:rsidTr="00E37744">
        <w:tc>
          <w:tcPr>
            <w:tcW w:w="5381" w:type="dxa"/>
            <w:tcBorders>
              <w:right w:val="single" w:sz="4" w:space="0" w:color="auto"/>
            </w:tcBorders>
          </w:tcPr>
          <w:p w14:paraId="2738920E" w14:textId="77777777" w:rsidR="00F01696" w:rsidRDefault="00F01696" w:rsidP="00D461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449" w14:textId="77777777" w:rsidR="00F01696" w:rsidRPr="00D461B5" w:rsidRDefault="00F01696" w:rsidP="00F016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B5">
              <w:rPr>
                <w:rFonts w:ascii="Times New Roman" w:eastAsia="Times New Roman" w:hAnsi="Times New Roman" w:cs="Times New Roman"/>
                <w:sz w:val="20"/>
                <w:szCs w:val="20"/>
              </w:rPr>
              <w:t>Pred izpolnjevanjem obvezno preberite priložena navodila.</w:t>
            </w:r>
          </w:p>
          <w:p w14:paraId="3D804D3A" w14:textId="77777777" w:rsidR="00F01696" w:rsidRPr="00D461B5" w:rsidRDefault="00F01696" w:rsidP="00F016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Uporabljeni izrazi, zapisani v moški spolni slovnični obliki, </w:t>
            </w:r>
          </w:p>
          <w:p w14:paraId="4047EE3D" w14:textId="18275976" w:rsidR="00F01696" w:rsidRDefault="00F01696" w:rsidP="00D461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B5">
              <w:rPr>
                <w:rFonts w:ascii="Times New Roman" w:eastAsia="Times New Roman" w:hAnsi="Times New Roman" w:cs="Times New Roman"/>
                <w:sz w:val="20"/>
                <w:szCs w:val="20"/>
              </w:rPr>
              <w:t>so uporabljeni kot nevtralni za moške in ženske.</w:t>
            </w:r>
          </w:p>
        </w:tc>
      </w:tr>
    </w:tbl>
    <w:p w14:paraId="0A67437A" w14:textId="77777777" w:rsidR="00F01696" w:rsidRDefault="00F01696" w:rsidP="00D46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442ABB" w14:textId="77777777" w:rsidR="00F01696" w:rsidRDefault="00F01696" w:rsidP="00D46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04B96C" w14:textId="274A29FF" w:rsidR="00D461B5" w:rsidRDefault="00D461B5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39D33B" w14:textId="77777777" w:rsidR="00D461B5" w:rsidRDefault="00D461B5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FDF818" w14:textId="7BE05424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Javni štipendijski, razvojni, invalidski</w:t>
      </w:r>
    </w:p>
    <w:p w14:paraId="44238BAF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in preživninski sklad Republike Slovenije</w:t>
      </w:r>
    </w:p>
    <w:p w14:paraId="22B27FAF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Dunajska cesta 20</w:t>
      </w:r>
    </w:p>
    <w:p w14:paraId="34D91E83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1000 Ljubljana</w:t>
      </w:r>
    </w:p>
    <w:p w14:paraId="08745B70" w14:textId="77777777" w:rsidR="00675289" w:rsidRPr="00A15527" w:rsidRDefault="00675289" w:rsidP="0067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15527">
        <w:rPr>
          <w:rFonts w:ascii="Times New Roman" w:eastAsia="Times New Roman" w:hAnsi="Times New Roman" w:cs="Times New Roman"/>
          <w:b/>
          <w:sz w:val="24"/>
          <w:szCs w:val="20"/>
        </w:rPr>
        <w:t>ZAHTEVA</w:t>
      </w:r>
    </w:p>
    <w:p w14:paraId="72E494FA" w14:textId="77777777" w:rsidR="004A6158" w:rsidRPr="00A15527" w:rsidRDefault="00675289" w:rsidP="004A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15527">
        <w:rPr>
          <w:rFonts w:ascii="Times New Roman" w:eastAsia="Times New Roman" w:hAnsi="Times New Roman" w:cs="Times New Roman"/>
          <w:b/>
          <w:sz w:val="24"/>
          <w:szCs w:val="20"/>
        </w:rPr>
        <w:t>za uveljavitev pravice do nadomestila preživnine</w:t>
      </w:r>
      <w:r w:rsidR="004A6158" w:rsidRPr="00A15527">
        <w:rPr>
          <w:rFonts w:ascii="Times New Roman" w:eastAsia="Times New Roman" w:hAnsi="Times New Roman" w:cs="Times New Roman"/>
          <w:b/>
          <w:sz w:val="24"/>
          <w:szCs w:val="20"/>
        </w:rPr>
        <w:t>,</w:t>
      </w:r>
    </w:p>
    <w:p w14:paraId="46342AFD" w14:textId="77777777" w:rsidR="004A6158" w:rsidRPr="00A15527" w:rsidRDefault="004A6158" w:rsidP="004A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15527">
        <w:rPr>
          <w:rFonts w:ascii="Times New Roman" w:eastAsia="Times New Roman" w:hAnsi="Times New Roman" w:cs="Times New Roman"/>
          <w:b/>
          <w:sz w:val="24"/>
          <w:szCs w:val="20"/>
        </w:rPr>
        <w:t>ki jo vlaga zakoniti zastopnik za mladoletne otroke</w:t>
      </w:r>
    </w:p>
    <w:p w14:paraId="5A62029A" w14:textId="77777777" w:rsidR="00675289" w:rsidRPr="00A15527" w:rsidRDefault="00675289" w:rsidP="0067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D0AADDA" w14:textId="77777777" w:rsidR="00675289" w:rsidRPr="00A15527" w:rsidRDefault="00675289" w:rsidP="0067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>Zahtevo izpolnjujte skupaj za vse otroke istega preživninskega zavezanca.</w:t>
      </w:r>
    </w:p>
    <w:p w14:paraId="1DBC7138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502FE8" w14:textId="7B2A7FF6" w:rsidR="00675289" w:rsidRPr="00A15527" w:rsidRDefault="00675289" w:rsidP="0083314E">
      <w:pPr>
        <w:numPr>
          <w:ilvl w:val="0"/>
          <w:numId w:val="4"/>
        </w:numPr>
        <w:spacing w:after="0" w:line="240" w:lineRule="auto"/>
        <w:ind w:left="284" w:hanging="142"/>
        <w:contextualSpacing/>
        <w:rPr>
          <w:rFonts w:ascii="Lucida Sans Unicode" w:eastAsia="Times New Roman" w:hAnsi="Lucida Sans Unicode" w:cs="Times New Roman"/>
          <w:sz w:val="24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Zakoniti zastopnik</w:t>
      </w:r>
      <w:r w:rsidR="00A1552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AA4C74" w:rsidRPr="00A15527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C7760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5C4ACAD2" w14:textId="40D6586E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A1552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</w:t>
      </w:r>
      <w:r w:rsidR="00B7415E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</w:t>
      </w:r>
      <w:r w:rsidRPr="00A15527">
        <w:rPr>
          <w:rFonts w:ascii="Times New Roman" w:eastAsia="Times New Roman" w:hAnsi="Times New Roman" w:cs="Times New Roman"/>
          <w:sz w:val="16"/>
          <w:szCs w:val="20"/>
        </w:rPr>
        <w:t xml:space="preserve"> (priimek in ime)</w:t>
      </w:r>
    </w:p>
    <w:p w14:paraId="3C53B793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</w:p>
    <w:p w14:paraId="19FA8907" w14:textId="6E1E9446" w:rsidR="00C77609" w:rsidRDefault="00C7760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EMŠO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527">
        <w:rPr>
          <w:rFonts w:ascii="Lucida Sans Unicode" w:eastAsia="Times New Roman" w:hAnsi="Lucida Sans Unicode" w:cs="Times New Roman"/>
          <w:sz w:val="24"/>
          <w:szCs w:val="20"/>
        </w:rPr>
        <w:t>⊔⊔⊔⊔⊔⊔⊔⊔⊔⊔⊔⊔⊔</w:t>
      </w:r>
      <w:r w:rsidRPr="00C776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Davčna številka: </w:t>
      </w:r>
      <w:r w:rsidRPr="00A15527">
        <w:rPr>
          <w:rFonts w:ascii="Lucida Sans Unicode" w:eastAsia="Times New Roman" w:hAnsi="Lucida Sans Unicode" w:cs="Times New Roman"/>
          <w:sz w:val="24"/>
          <w:szCs w:val="20"/>
        </w:rPr>
        <w:t xml:space="preserve">⊔⊔⊔⊔⊔⊔⊔⊔     </w:t>
      </w:r>
    </w:p>
    <w:p w14:paraId="0EF95063" w14:textId="77777777" w:rsidR="00C77609" w:rsidRDefault="00C7760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1FFC57" w14:textId="25BC3410" w:rsidR="00C77609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Stalno </w:t>
      </w:r>
      <w:r w:rsidR="00044BB1">
        <w:rPr>
          <w:rFonts w:ascii="Times New Roman" w:eastAsia="Times New Roman" w:hAnsi="Times New Roman" w:cs="Times New Roman"/>
          <w:sz w:val="20"/>
          <w:szCs w:val="20"/>
        </w:rPr>
        <w:t>pre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bivališče (ulica, hišna št.)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14:paraId="0BF38189" w14:textId="77777777" w:rsidR="00C77609" w:rsidRDefault="00C7760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B661B5" w14:textId="4257318C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Poštna številka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527">
        <w:rPr>
          <w:rFonts w:ascii="Lucida Sans Unicode" w:eastAsia="Times New Roman" w:hAnsi="Lucida Sans Unicode" w:cs="Times New Roman"/>
          <w:sz w:val="24"/>
          <w:szCs w:val="20"/>
        </w:rPr>
        <w:t>⊔⊔⊔⊔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 Kraj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C7760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14:paraId="59CF5EC1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72F1A7" w14:textId="410AF344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Pristojni center za socialno delo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776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E56932" w14:textId="77777777" w:rsidR="00C77609" w:rsidRDefault="00C7760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AD377B" w14:textId="26149D5B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Pošto bom prejemal na naslov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…..………………………………………….………………………………………………………….</w:t>
      </w:r>
    </w:p>
    <w:p w14:paraId="6F366324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8646DB" w14:textId="1F9798EE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Morebitna obvestila na telefon št.:………………………………………………</w:t>
      </w:r>
      <w:r w:rsidR="00BA2E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415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-mail:…………………………………………….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58ECE3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84BC8C" w14:textId="380E4B54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Številka vašega bančnega računa: SI56 - </w:t>
      </w:r>
      <w:r w:rsidRPr="00A15527">
        <w:rPr>
          <w:rFonts w:ascii="Lucida Sans Unicode" w:eastAsia="Times New Roman" w:hAnsi="Lucida Sans Unicode" w:cs="Times New Roman"/>
          <w:sz w:val="24"/>
          <w:szCs w:val="20"/>
        </w:rPr>
        <w:t>⊔⊔⊔⊔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15527">
        <w:rPr>
          <w:rFonts w:ascii="Lucida Sans Unicode" w:eastAsia="Times New Roman" w:hAnsi="Lucida Sans Unicode" w:cs="Times New Roman"/>
          <w:sz w:val="24"/>
          <w:szCs w:val="20"/>
        </w:rPr>
        <w:t>⊔⊔⊔⊔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15527">
        <w:rPr>
          <w:rFonts w:ascii="Lucida Sans Unicode" w:eastAsia="Times New Roman" w:hAnsi="Lucida Sans Unicode" w:cs="Times New Roman"/>
          <w:sz w:val="24"/>
          <w:szCs w:val="20"/>
        </w:rPr>
        <w:t>⊔⊔⊔⊔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15527">
        <w:rPr>
          <w:rFonts w:ascii="Lucida Sans Unicode" w:eastAsia="Times New Roman" w:hAnsi="Lucida Sans Unicode" w:cs="Times New Roman"/>
          <w:sz w:val="24"/>
          <w:szCs w:val="20"/>
        </w:rPr>
        <w:t>⊔⊔⊔</w:t>
      </w:r>
    </w:p>
    <w:p w14:paraId="634218E7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C25225" w14:textId="5FC94703" w:rsidR="00675289" w:rsidRPr="00A15527" w:rsidRDefault="00B7415E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Če </w:t>
      </w:r>
      <w:r w:rsidR="00675289" w:rsidRPr="00A15527">
        <w:rPr>
          <w:rFonts w:ascii="Times New Roman" w:eastAsia="Times New Roman" w:hAnsi="Times New Roman" w:cs="Times New Roman"/>
          <w:sz w:val="20"/>
          <w:szCs w:val="20"/>
        </w:rPr>
        <w:t>imate bančni račun v tujini in želite nanj prejemati izplačilo, navedite:</w:t>
      </w:r>
    </w:p>
    <w:p w14:paraId="2ED65BCA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8C2215" w14:textId="33197098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Naziv banke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 w:rsidR="00BA2E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415E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tevilka računa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6105A9" w14:textId="77777777" w:rsidR="00C77609" w:rsidRDefault="00C7760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046754" w14:textId="5C2346D3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BIC/SWIFT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…………………………….</w:t>
      </w:r>
    </w:p>
    <w:p w14:paraId="3BB6E9DE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36B075" w14:textId="7083ECD7" w:rsidR="00675289" w:rsidRPr="00A15527" w:rsidRDefault="00675289" w:rsidP="0040651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Opozorilo: Javnemu štipendijskemu, razvojnemu, invalidskemu in preživninskemu skladu Republike Slovenije ste zaradi zagotavljanja pravilnih mesečnih nakazil dolžni takoj sporočiti vsako spremembo, ki se nanaša na vaš račun ali banko.</w:t>
      </w:r>
    </w:p>
    <w:p w14:paraId="141C5BF0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FFBB2A" w14:textId="77777777" w:rsidR="00675289" w:rsidRPr="00A15527" w:rsidRDefault="00675289" w:rsidP="0083314E">
      <w:pPr>
        <w:numPr>
          <w:ilvl w:val="0"/>
          <w:numId w:val="4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Vlagam zahtevo za uveljavitev pravice do nadomestila preživnine za otroke:</w:t>
      </w:r>
    </w:p>
    <w:p w14:paraId="53BBFDD8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111"/>
        <w:gridCol w:w="2409"/>
        <w:gridCol w:w="567"/>
        <w:gridCol w:w="567"/>
        <w:gridCol w:w="2268"/>
      </w:tblGrid>
      <w:tr w:rsidR="00675289" w:rsidRPr="00A15527" w14:paraId="0ED3BD90" w14:textId="77777777" w:rsidTr="00AE768A">
        <w:trPr>
          <w:cantSplit/>
          <w:trHeight w:val="274"/>
        </w:trPr>
        <w:tc>
          <w:tcPr>
            <w:tcW w:w="392" w:type="dxa"/>
            <w:vMerge w:val="restart"/>
            <w:textDirection w:val="btLr"/>
          </w:tcPr>
          <w:p w14:paraId="6E061B29" w14:textId="77777777" w:rsidR="00675289" w:rsidRPr="00A15527" w:rsidRDefault="00675289" w:rsidP="006752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0"/>
                <w:szCs w:val="20"/>
              </w:rPr>
              <w:t>Otrok</w:t>
            </w:r>
          </w:p>
        </w:tc>
        <w:tc>
          <w:tcPr>
            <w:tcW w:w="4111" w:type="dxa"/>
          </w:tcPr>
          <w:p w14:paraId="7B4CEFF9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Priimek in ime</w:t>
            </w:r>
          </w:p>
        </w:tc>
        <w:tc>
          <w:tcPr>
            <w:tcW w:w="2409" w:type="dxa"/>
            <w:vMerge w:val="restart"/>
            <w:vAlign w:val="center"/>
          </w:tcPr>
          <w:p w14:paraId="519F1BDE" w14:textId="77777777" w:rsidR="00675289" w:rsidRPr="00A15527" w:rsidRDefault="00675289" w:rsidP="006752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Državljanstvo</w:t>
            </w:r>
          </w:p>
        </w:tc>
        <w:tc>
          <w:tcPr>
            <w:tcW w:w="567" w:type="dxa"/>
            <w:vMerge w:val="restart"/>
            <w:vAlign w:val="center"/>
          </w:tcPr>
          <w:p w14:paraId="5FFCE997" w14:textId="77777777" w:rsidR="00675289" w:rsidRPr="00A15527" w:rsidRDefault="00675289" w:rsidP="0067528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I</w:t>
            </w:r>
          </w:p>
        </w:tc>
        <w:tc>
          <w:tcPr>
            <w:tcW w:w="567" w:type="dxa"/>
            <w:vMerge w:val="restart"/>
            <w:vAlign w:val="center"/>
          </w:tcPr>
          <w:p w14:paraId="049A2CD0" w14:textId="77777777" w:rsidR="00675289" w:rsidRPr="00A15527" w:rsidRDefault="00675289" w:rsidP="0067528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II</w:t>
            </w:r>
          </w:p>
        </w:tc>
        <w:tc>
          <w:tcPr>
            <w:tcW w:w="2268" w:type="dxa"/>
            <w:vMerge w:val="restart"/>
            <w:vAlign w:val="center"/>
          </w:tcPr>
          <w:p w14:paraId="29B5CAB5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Zadnja višina</w:t>
            </w:r>
          </w:p>
          <w:p w14:paraId="3E2E3C80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mesečne preživnine</w:t>
            </w:r>
          </w:p>
        </w:tc>
      </w:tr>
      <w:tr w:rsidR="00675289" w:rsidRPr="00A15527" w14:paraId="6E5DD028" w14:textId="77777777" w:rsidTr="00AE768A">
        <w:trPr>
          <w:cantSplit/>
          <w:trHeight w:val="419"/>
        </w:trPr>
        <w:tc>
          <w:tcPr>
            <w:tcW w:w="392" w:type="dxa"/>
            <w:vMerge/>
            <w:textDirection w:val="btLr"/>
          </w:tcPr>
          <w:p w14:paraId="6C1C0697" w14:textId="77777777" w:rsidR="00675289" w:rsidRPr="00A15527" w:rsidRDefault="00675289" w:rsidP="006752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A35C16D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EMŠO</w:t>
            </w:r>
          </w:p>
        </w:tc>
        <w:tc>
          <w:tcPr>
            <w:tcW w:w="2409" w:type="dxa"/>
            <w:vMerge/>
          </w:tcPr>
          <w:p w14:paraId="4B4A1BBC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16CA6B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6063E2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E49611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5AA9C36F" w14:textId="77777777" w:rsidTr="00AE768A">
        <w:trPr>
          <w:cantSplit/>
          <w:trHeight w:val="411"/>
        </w:trPr>
        <w:tc>
          <w:tcPr>
            <w:tcW w:w="392" w:type="dxa"/>
            <w:vMerge w:val="restart"/>
            <w:vAlign w:val="center"/>
          </w:tcPr>
          <w:p w14:paraId="20078166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14:paraId="5AFBEB10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0D75A9D2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6008B11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0DE40AB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  <w:p w14:paraId="007B7B3A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14:paraId="1C331FC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vAlign w:val="center"/>
          </w:tcPr>
          <w:p w14:paraId="70563E7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  <w:p w14:paraId="37A6B97A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  <w:p w14:paraId="12264A9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14:paraId="6207A74B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0C0ADCE7" w14:textId="77777777" w:rsidTr="00AE768A">
        <w:trPr>
          <w:cantSplit/>
          <w:trHeight w:val="364"/>
        </w:trPr>
        <w:tc>
          <w:tcPr>
            <w:tcW w:w="392" w:type="dxa"/>
            <w:vMerge/>
          </w:tcPr>
          <w:p w14:paraId="3DBB5556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11" w:type="dxa"/>
          </w:tcPr>
          <w:p w14:paraId="56C5A02E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Lucida Sans Unicode" w:eastAsia="Times New Roman" w:hAnsi="Lucida Sans Unicode" w:cs="Times New Roman"/>
                <w:sz w:val="8"/>
                <w:szCs w:val="20"/>
              </w:rPr>
            </w:pPr>
          </w:p>
          <w:p w14:paraId="769ED9AD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Lucida Sans Unicode" w:eastAsia="Times New Roman" w:hAnsi="Lucida Sans Unicode" w:cs="Times New Roman"/>
                <w:sz w:val="24"/>
                <w:szCs w:val="20"/>
              </w:rPr>
              <w:t>⊔⊔⊔⊔⊔⊔⊔⊔⊔⊔⊔⊔⊔</w:t>
            </w:r>
          </w:p>
        </w:tc>
        <w:tc>
          <w:tcPr>
            <w:tcW w:w="2409" w:type="dxa"/>
            <w:vMerge/>
          </w:tcPr>
          <w:p w14:paraId="4711C14D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317FC4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FF3F0B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275B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16846673" w14:textId="77777777" w:rsidTr="00AE768A">
        <w:trPr>
          <w:cantSplit/>
          <w:trHeight w:val="411"/>
        </w:trPr>
        <w:tc>
          <w:tcPr>
            <w:tcW w:w="392" w:type="dxa"/>
            <w:vMerge w:val="restart"/>
            <w:vAlign w:val="center"/>
          </w:tcPr>
          <w:p w14:paraId="17C9414B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11" w:type="dxa"/>
          </w:tcPr>
          <w:p w14:paraId="1EDA96A4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42D1D47D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6D1A11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331ED058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  <w:p w14:paraId="402B8EA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14:paraId="620C1F24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vAlign w:val="center"/>
          </w:tcPr>
          <w:p w14:paraId="061381B2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  <w:p w14:paraId="3563466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  <w:p w14:paraId="3C91CFB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14:paraId="40DA6C9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4E51D614" w14:textId="77777777" w:rsidTr="00AE768A">
        <w:trPr>
          <w:cantSplit/>
          <w:trHeight w:val="364"/>
        </w:trPr>
        <w:tc>
          <w:tcPr>
            <w:tcW w:w="392" w:type="dxa"/>
            <w:vMerge/>
          </w:tcPr>
          <w:p w14:paraId="705B06D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11" w:type="dxa"/>
          </w:tcPr>
          <w:p w14:paraId="6F2267BB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Lucida Sans Unicode" w:eastAsia="Times New Roman" w:hAnsi="Lucida Sans Unicode" w:cs="Times New Roman"/>
                <w:sz w:val="8"/>
                <w:szCs w:val="20"/>
              </w:rPr>
            </w:pPr>
          </w:p>
          <w:p w14:paraId="15F25411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Lucida Sans Unicode" w:eastAsia="Times New Roman" w:hAnsi="Lucida Sans Unicode" w:cs="Times New Roman"/>
                <w:sz w:val="24"/>
                <w:szCs w:val="20"/>
              </w:rPr>
              <w:t>⊔⊔⊔⊔⊔⊔⊔⊔⊔⊔⊔⊔⊔</w:t>
            </w:r>
          </w:p>
        </w:tc>
        <w:tc>
          <w:tcPr>
            <w:tcW w:w="2409" w:type="dxa"/>
            <w:vMerge/>
          </w:tcPr>
          <w:p w14:paraId="0C8FCFA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1D9AA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C2A47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2DA64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163621B7" w14:textId="77777777" w:rsidTr="00AE768A">
        <w:trPr>
          <w:cantSplit/>
          <w:trHeight w:val="411"/>
        </w:trPr>
        <w:tc>
          <w:tcPr>
            <w:tcW w:w="392" w:type="dxa"/>
            <w:vMerge w:val="restart"/>
            <w:vAlign w:val="center"/>
          </w:tcPr>
          <w:p w14:paraId="348E8BA4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4111" w:type="dxa"/>
          </w:tcPr>
          <w:p w14:paraId="5B8FEC44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3B67D6CD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9A8581B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6A48D148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  <w:p w14:paraId="0691B052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14:paraId="1E25E241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vAlign w:val="center"/>
          </w:tcPr>
          <w:p w14:paraId="2E658E6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  <w:p w14:paraId="09143D5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  <w:p w14:paraId="6881F01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14:paraId="5BE5B3F8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2BA92F46" w14:textId="77777777" w:rsidTr="00AE768A">
        <w:trPr>
          <w:cantSplit/>
          <w:trHeight w:val="364"/>
        </w:trPr>
        <w:tc>
          <w:tcPr>
            <w:tcW w:w="392" w:type="dxa"/>
            <w:vMerge/>
          </w:tcPr>
          <w:p w14:paraId="35B81D2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11" w:type="dxa"/>
          </w:tcPr>
          <w:p w14:paraId="73445449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Lucida Sans Unicode" w:eastAsia="Times New Roman" w:hAnsi="Lucida Sans Unicode" w:cs="Times New Roman"/>
                <w:sz w:val="8"/>
                <w:szCs w:val="20"/>
              </w:rPr>
            </w:pPr>
          </w:p>
          <w:p w14:paraId="1F6267E9" w14:textId="2A582EA5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Lucida Sans Unicode" w:eastAsia="Times New Roman" w:hAnsi="Lucida Sans Unicode" w:cs="Times New Roman"/>
                <w:sz w:val="24"/>
                <w:szCs w:val="20"/>
              </w:rPr>
              <w:t>⊔⊔⊔⊔⊔⊔⊔⊔⊔⊔⊔⊔⊔</w:t>
            </w:r>
          </w:p>
        </w:tc>
        <w:tc>
          <w:tcPr>
            <w:tcW w:w="2409" w:type="dxa"/>
            <w:vMerge/>
          </w:tcPr>
          <w:p w14:paraId="1D3924F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4D0BD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CB788B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DC2CA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64C46B47" w14:textId="77777777" w:rsidTr="00AE768A">
        <w:trPr>
          <w:cantSplit/>
          <w:trHeight w:val="411"/>
        </w:trPr>
        <w:tc>
          <w:tcPr>
            <w:tcW w:w="392" w:type="dxa"/>
            <w:vMerge w:val="restart"/>
            <w:vAlign w:val="center"/>
          </w:tcPr>
          <w:p w14:paraId="148763E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111" w:type="dxa"/>
          </w:tcPr>
          <w:p w14:paraId="291055BC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72B5C55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26095B6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0E5C51B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  <w:p w14:paraId="06B8ABB6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14:paraId="75A015B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vAlign w:val="center"/>
          </w:tcPr>
          <w:p w14:paraId="196F15C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  <w:p w14:paraId="55A45C5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  <w:p w14:paraId="1D788ED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14:paraId="350D92C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24BB56C8" w14:textId="77777777" w:rsidTr="00AE768A">
        <w:trPr>
          <w:cantSplit/>
          <w:trHeight w:val="364"/>
        </w:trPr>
        <w:tc>
          <w:tcPr>
            <w:tcW w:w="392" w:type="dxa"/>
            <w:vMerge/>
          </w:tcPr>
          <w:p w14:paraId="5E546938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11" w:type="dxa"/>
          </w:tcPr>
          <w:p w14:paraId="67556ECB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Lucida Sans Unicode" w:eastAsia="Times New Roman" w:hAnsi="Lucida Sans Unicode" w:cs="Times New Roman"/>
                <w:sz w:val="8"/>
                <w:szCs w:val="20"/>
              </w:rPr>
            </w:pPr>
          </w:p>
          <w:p w14:paraId="53885FB3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Lucida Sans Unicode" w:eastAsia="Times New Roman" w:hAnsi="Lucida Sans Unicode" w:cs="Times New Roman"/>
                <w:sz w:val="24"/>
                <w:szCs w:val="20"/>
              </w:rPr>
              <w:t>⊔⊔⊔⊔⊔⊔⊔⊔⊔⊔⊔⊔⊔</w:t>
            </w:r>
          </w:p>
        </w:tc>
        <w:tc>
          <w:tcPr>
            <w:tcW w:w="2409" w:type="dxa"/>
            <w:vMerge/>
          </w:tcPr>
          <w:p w14:paraId="31CC3CD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4672F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0B4974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1BCE04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492776F9" w14:textId="77777777" w:rsidTr="00AE768A">
        <w:trPr>
          <w:cantSplit/>
          <w:trHeight w:val="411"/>
        </w:trPr>
        <w:tc>
          <w:tcPr>
            <w:tcW w:w="392" w:type="dxa"/>
            <w:vMerge w:val="restart"/>
            <w:vAlign w:val="center"/>
          </w:tcPr>
          <w:p w14:paraId="41FCFCB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111" w:type="dxa"/>
          </w:tcPr>
          <w:p w14:paraId="2177CBF4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0BD8107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AFC108C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3313C5F8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  <w:p w14:paraId="189E7F5B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14:paraId="13888BB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vAlign w:val="center"/>
          </w:tcPr>
          <w:p w14:paraId="7865CF0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  <w:p w14:paraId="74C3A1D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  <w:p w14:paraId="1025C48D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14:paraId="13F2154A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57EC75D6" w14:textId="77777777" w:rsidTr="00AE768A">
        <w:trPr>
          <w:cantSplit/>
          <w:trHeight w:val="364"/>
        </w:trPr>
        <w:tc>
          <w:tcPr>
            <w:tcW w:w="392" w:type="dxa"/>
            <w:vMerge/>
          </w:tcPr>
          <w:p w14:paraId="0A0C060D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11" w:type="dxa"/>
          </w:tcPr>
          <w:p w14:paraId="0A50E12A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Lucida Sans Unicode" w:eastAsia="Times New Roman" w:hAnsi="Lucida Sans Unicode" w:cs="Times New Roman"/>
                <w:sz w:val="8"/>
                <w:szCs w:val="20"/>
              </w:rPr>
            </w:pPr>
          </w:p>
          <w:p w14:paraId="5BDAC3D3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5527">
              <w:rPr>
                <w:rFonts w:ascii="Lucida Sans Unicode" w:eastAsia="Times New Roman" w:hAnsi="Lucida Sans Unicode" w:cs="Times New Roman"/>
                <w:sz w:val="24"/>
                <w:szCs w:val="20"/>
              </w:rPr>
              <w:t>⊔⊔⊔⊔⊔⊔⊔⊔⊔⊔⊔⊔⊔</w:t>
            </w:r>
          </w:p>
        </w:tc>
        <w:tc>
          <w:tcPr>
            <w:tcW w:w="2409" w:type="dxa"/>
            <w:vMerge/>
          </w:tcPr>
          <w:p w14:paraId="72975F00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246BAD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439C3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CDF2E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717E7E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0E62E5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F4AABB" w14:textId="77777777" w:rsidR="00675289" w:rsidRPr="00A15527" w:rsidRDefault="00675289" w:rsidP="0083314E">
      <w:pPr>
        <w:numPr>
          <w:ilvl w:val="0"/>
          <w:numId w:val="4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Podatki o preživninskem zavezancu:</w:t>
      </w:r>
    </w:p>
    <w:p w14:paraId="3D46A2F9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6F888" w14:textId="13AF644F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Priimek in ime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…………………..………………………</w:t>
      </w:r>
      <w:r w:rsidR="00BA2E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0A42">
        <w:rPr>
          <w:rFonts w:ascii="Times New Roman" w:eastAsia="Times New Roman" w:hAnsi="Times New Roman" w:cs="Times New Roman"/>
          <w:sz w:val="20"/>
          <w:szCs w:val="20"/>
        </w:rPr>
        <w:t>Datum r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ojst</w:t>
      </w:r>
      <w:r w:rsidR="00170A42">
        <w:rPr>
          <w:rFonts w:ascii="Times New Roman" w:eastAsia="Times New Roman" w:hAnsi="Times New Roman" w:cs="Times New Roman"/>
          <w:sz w:val="20"/>
          <w:szCs w:val="20"/>
        </w:rPr>
        <w:t>va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…………….………….. Kraj rojstva</w:t>
      </w:r>
      <w:r w:rsidR="00D245F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….…………………</w:t>
      </w:r>
    </w:p>
    <w:p w14:paraId="0CD95D97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E817B7" w14:textId="44B6999A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Naslov (ulica, hišna št.)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………………………………………………. </w:t>
      </w:r>
      <w:r w:rsidR="00304983" w:rsidRPr="00304983">
        <w:rPr>
          <w:rFonts w:ascii="Times New Roman" w:eastAsia="Times New Roman" w:hAnsi="Times New Roman" w:cs="Times New Roman"/>
          <w:sz w:val="20"/>
          <w:szCs w:val="20"/>
        </w:rPr>
        <w:t xml:space="preserve">Poštna številka: </w:t>
      </w:r>
      <w:r w:rsidR="00304983" w:rsidRPr="00304983">
        <w:rPr>
          <w:rFonts w:ascii="Cambria Math" w:eastAsia="Times New Roman" w:hAnsi="Cambria Math" w:cs="Cambria Math"/>
          <w:sz w:val="20"/>
          <w:szCs w:val="20"/>
        </w:rPr>
        <w:t>⊔⊔⊔⊔</w:t>
      </w:r>
      <w:r w:rsidR="00304983" w:rsidRPr="003049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Kraj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……………………………….</w:t>
      </w:r>
    </w:p>
    <w:p w14:paraId="27E28141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854FD0" w14:textId="2289E294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Država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…...........................………… Drugo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……………………….………………………………………………………………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1053B70E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A25B6A" w14:textId="52959AAA" w:rsidR="00675289" w:rsidRPr="00A15527" w:rsidRDefault="00675289" w:rsidP="0083314E">
      <w:pPr>
        <w:numPr>
          <w:ilvl w:val="0"/>
          <w:numId w:val="4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Preživninski zavezanec je v zadnjih </w:t>
      </w:r>
      <w:r w:rsidR="00B7415E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 mesecih plačal preživnino v naslednjih zneskih</w:t>
      </w:r>
      <w:r w:rsidR="000F19E6" w:rsidRPr="00A15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59AC" w:rsidRPr="00A15527">
        <w:rPr>
          <w:rFonts w:ascii="Times New Roman" w:eastAsia="Times New Roman" w:hAnsi="Times New Roman" w:cs="Times New Roman"/>
          <w:sz w:val="20"/>
          <w:szCs w:val="20"/>
        </w:rPr>
        <w:t>(mesec, v katerem vlagate zahtevo, ne šteje med zadnjih 12 mesec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>e</w:t>
      </w:r>
      <w:r w:rsidR="00E459AC" w:rsidRPr="00A15527">
        <w:rPr>
          <w:rFonts w:ascii="Times New Roman" w:eastAsia="Times New Roman" w:hAnsi="Times New Roman" w:cs="Times New Roman"/>
          <w:sz w:val="20"/>
          <w:szCs w:val="20"/>
        </w:rPr>
        <w:t>v</w:t>
      </w:r>
      <w:r w:rsidR="000F19E6" w:rsidRPr="00A1552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D99EEB6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40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675289" w:rsidRPr="00A15527" w14:paraId="16C6BF6A" w14:textId="77777777" w:rsidTr="000F19E6">
        <w:trPr>
          <w:cantSplit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67AA0A" w14:textId="77777777" w:rsidR="000F19E6" w:rsidRPr="00A15527" w:rsidRDefault="000F19E6" w:rsidP="000F19E6">
            <w:pPr>
              <w:pStyle w:val="Brezrazmikov"/>
              <w:rPr>
                <w:rFonts w:ascii="Times New Roman" w:hAnsi="Times New Roman" w:cs="Times New Roman"/>
                <w:sz w:val="16"/>
                <w:szCs w:val="16"/>
              </w:rPr>
            </w:pPr>
            <w:r w:rsidRPr="00A15527">
              <w:rPr>
                <w:rFonts w:ascii="Times New Roman" w:hAnsi="Times New Roman" w:cs="Times New Roman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905BA83" wp14:editId="6BD13DF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88265</wp:posOffset>
                      </wp:positionV>
                      <wp:extent cx="504825" cy="236220"/>
                      <wp:effectExtent l="0" t="0" r="28575" b="30480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6C94596" id="Raven povezoval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95pt" to="34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" o:allowincell="f"/>
                  </w:pict>
                </mc:Fallback>
              </mc:AlternateContent>
            </w:r>
            <w:r w:rsidRPr="00A15527">
              <w:rPr>
                <w:rFonts w:ascii="Times New Roman" w:hAnsi="Times New Roman" w:cs="Times New Roman"/>
                <w:sz w:val="16"/>
                <w:szCs w:val="16"/>
              </w:rPr>
              <w:t>Za mesec</w:t>
            </w:r>
          </w:p>
          <w:p w14:paraId="14F30705" w14:textId="77777777" w:rsidR="000F19E6" w:rsidRPr="00A15527" w:rsidRDefault="000F19E6" w:rsidP="000F19E6">
            <w:pPr>
              <w:pStyle w:val="Brezrazmikov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105EF" w14:textId="1D70099C" w:rsidR="00675289" w:rsidRPr="00A15527" w:rsidRDefault="000F19E6" w:rsidP="000F19E6">
            <w:pPr>
              <w:pStyle w:val="Brezrazmikov"/>
              <w:rPr>
                <w:rFonts w:ascii="Times New Roman" w:hAnsi="Times New Roman" w:cs="Times New Roman"/>
                <w:sz w:val="16"/>
                <w:szCs w:val="16"/>
              </w:rPr>
            </w:pPr>
            <w:r w:rsidRPr="00A15527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675289" w:rsidRPr="00A15527">
              <w:rPr>
                <w:rFonts w:ascii="Times New Roman" w:eastAsia="Times New Roman" w:hAnsi="Times New Roman" w:cs="Times New Roman"/>
                <w:sz w:val="16"/>
                <w:szCs w:val="16"/>
              </w:rPr>
              <w:t>trok</w:t>
            </w:r>
          </w:p>
        </w:tc>
        <w:tc>
          <w:tcPr>
            <w:tcW w:w="74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072D87BB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BCC59B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F5BFB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C9E6B6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A4DCB6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B4110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FEFEE1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84F1C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3D2D2C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FAD9C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82B87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7EB4DD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57218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20"/>
                <w:szCs w:val="20"/>
              </w:rPr>
              <w:t>Skupaj</w:t>
            </w:r>
          </w:p>
        </w:tc>
      </w:tr>
      <w:tr w:rsidR="00675289" w:rsidRPr="00A15527" w14:paraId="50CF34B7" w14:textId="77777777" w:rsidTr="000F19E6">
        <w:trPr>
          <w:cantSplit/>
        </w:trPr>
        <w:tc>
          <w:tcPr>
            <w:tcW w:w="82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1A9FDED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  <w:p w14:paraId="517F64A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</w:tcBorders>
          </w:tcPr>
          <w:p w14:paraId="1F466385" w14:textId="3393B4D5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6A64A5E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323D7EC9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7C35C620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35FEA30D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04C1F31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1F971970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02B7A8F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5ADAE0CD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19EF1216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039598E8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right w:val="nil"/>
            </w:tcBorders>
          </w:tcPr>
          <w:p w14:paraId="1D17B7A0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1EC4992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3B2C76D6" w14:textId="77777777" w:rsidTr="000F19E6">
        <w:trPr>
          <w:cantSplit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38261FA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  <w:p w14:paraId="299A2FD4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14:paraId="1B2994C9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53DA269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88C633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CC83E34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9073452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46F090D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2BB1AB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EFC433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EAB1D99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59B4C2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1C5384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right w:val="nil"/>
            </w:tcBorders>
          </w:tcPr>
          <w:p w14:paraId="160CD9E8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14:paraId="06105228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55C94033" w14:textId="77777777" w:rsidTr="000F19E6">
        <w:trPr>
          <w:cantSplit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33D7D35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  <w:p w14:paraId="79D2D9FC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14:paraId="290199A6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D704DF2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86B122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EA563AC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9EDAC1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DEF58F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23637C1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505D089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B1E0769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0F39B6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525CA8B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right w:val="nil"/>
            </w:tcBorders>
          </w:tcPr>
          <w:p w14:paraId="35D7FEA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14:paraId="3A512370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6B30528F" w14:textId="77777777" w:rsidTr="000F19E6">
        <w:trPr>
          <w:cantSplit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24B0CD6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  <w:p w14:paraId="2DC5B3D4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14:paraId="14908EB4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8BF5C32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040A49C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AF7C239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DE2DE78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37D92AA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3703AE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390A42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EF57BA1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A9489B6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F73C3C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right w:val="nil"/>
            </w:tcBorders>
          </w:tcPr>
          <w:p w14:paraId="2729F5F8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14:paraId="0FCDF4AD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50B6D518" w14:textId="77777777" w:rsidTr="000F19E6">
        <w:trPr>
          <w:cantSplit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37DC1D41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  <w:p w14:paraId="125B104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 w14:paraId="4A8BEFB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5795391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A87D211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92C1B2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41DBC9B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3D9523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333BB87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2AE290C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E6986B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1617CF6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403AD7B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right w:val="nil"/>
            </w:tcBorders>
          </w:tcPr>
          <w:p w14:paraId="6C22FF6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18" w:space="0" w:color="auto"/>
            </w:tcBorders>
          </w:tcPr>
          <w:p w14:paraId="15AE09B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89" w:rsidRPr="00A15527" w14:paraId="29B18097" w14:textId="77777777" w:rsidTr="000F19E6">
        <w:trPr>
          <w:cantSplit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9D4FC" w14:textId="77777777" w:rsidR="00675289" w:rsidRPr="00A15527" w:rsidRDefault="00675289" w:rsidP="006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15527">
              <w:rPr>
                <w:rFonts w:ascii="Times New Roman" w:eastAsia="Times New Roman" w:hAnsi="Times New Roman" w:cs="Times New Roman"/>
                <w:sz w:val="16"/>
                <w:szCs w:val="20"/>
              </w:rPr>
              <w:t>Vsi otroci</w:t>
            </w:r>
          </w:p>
        </w:tc>
        <w:tc>
          <w:tcPr>
            <w:tcW w:w="7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270C842A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6371713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A7D093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D88B7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36ACB9E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312242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A017EAC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665878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00CB6AF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2C92859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A1DB0D5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00158E56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21A22" w14:textId="77777777" w:rsidR="00675289" w:rsidRPr="00A15527" w:rsidRDefault="00675289" w:rsidP="006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9EFA19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ED5160" w14:textId="77777777" w:rsidR="00675289" w:rsidRPr="00A15527" w:rsidRDefault="00675289" w:rsidP="006752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Preživninski zavezanec ne plačuje preživnine od …………………………………………………..</w:t>
      </w:r>
    </w:p>
    <w:p w14:paraId="65577D81" w14:textId="77777777" w:rsidR="003A4569" w:rsidRPr="00A15527" w:rsidRDefault="003A4569" w:rsidP="003A4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76AF74" w14:textId="301E3ED6" w:rsidR="003A4569" w:rsidRPr="00A15527" w:rsidRDefault="003A4569" w:rsidP="0083314E">
      <w:pPr>
        <w:pStyle w:val="Odstavekseznama"/>
        <w:numPr>
          <w:ilvl w:val="0"/>
          <w:numId w:val="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Za neizplačane zneske preživnine:</w:t>
      </w:r>
    </w:p>
    <w:p w14:paraId="2C35F412" w14:textId="77777777" w:rsidR="003A4569" w:rsidRPr="00A15527" w:rsidRDefault="003A4569" w:rsidP="003A4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E124D7" w14:textId="23187033" w:rsidR="003A4569" w:rsidRPr="00A15527" w:rsidRDefault="003A4569" w:rsidP="003A456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nisem vl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>ožil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 xml:space="preserve">predloga </w:t>
      </w:r>
      <w:r w:rsidR="00170A42">
        <w:rPr>
          <w:rFonts w:ascii="Times New Roman" w:eastAsia="Times New Roman" w:hAnsi="Times New Roman" w:cs="Times New Roman"/>
          <w:sz w:val="20"/>
          <w:szCs w:val="20"/>
        </w:rPr>
        <w:t xml:space="preserve">za 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izvršb</w:t>
      </w:r>
      <w:r w:rsidR="00170A42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 in bo sklad preživninskega zavezanca pozval, naj se izjavi o neplačanih preživninah</w:t>
      </w:r>
      <w:r w:rsidR="00E061CC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44F1ED3" w14:textId="77777777" w:rsidR="003A4569" w:rsidRPr="00A15527" w:rsidRDefault="003A4569" w:rsidP="003A4569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5E72DE" w14:textId="322059D3" w:rsidR="003A4569" w:rsidRPr="00A15527" w:rsidRDefault="003A4569" w:rsidP="0030498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sem vložil 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 xml:space="preserve">predlog za 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izvršbo in bom priložil dokazilo, da traja postopek izvršbe več kot dva meseca oziroma je izvršba neuspešno zaključena oziroma sem</w:t>
      </w:r>
      <w:r w:rsidR="00292F32" w:rsidRPr="00A155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skladno z mednarodnimi konvencijami in bilateralnimi sporazumi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2F32" w:rsidRPr="00A15527">
        <w:rPr>
          <w:rFonts w:ascii="Times New Roman" w:eastAsia="Times New Roman" w:hAnsi="Times New Roman" w:cs="Times New Roman"/>
          <w:sz w:val="20"/>
          <w:szCs w:val="20"/>
        </w:rPr>
        <w:t xml:space="preserve">podal pisno zahtevo 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za izterjavo preživnine iz tujine, ker preživninski zavezanec biva v tujini, sklad pa na podlagi tega ne bo pozival preživninskega zavezanca, da se </w:t>
      </w:r>
      <w:r w:rsidR="002E4107">
        <w:rPr>
          <w:rFonts w:ascii="Times New Roman" w:eastAsia="Times New Roman" w:hAnsi="Times New Roman" w:cs="Times New Roman"/>
          <w:sz w:val="20"/>
          <w:szCs w:val="20"/>
        </w:rPr>
        <w:t xml:space="preserve">izjavi 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o neplačanih preživninah.</w:t>
      </w:r>
    </w:p>
    <w:p w14:paraId="1469B646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824637" w14:textId="77777777" w:rsidR="00675289" w:rsidRPr="00A15527" w:rsidRDefault="00675289" w:rsidP="0083314E">
      <w:pPr>
        <w:numPr>
          <w:ilvl w:val="0"/>
          <w:numId w:val="4"/>
        </w:numPr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Zahtevo vlagam prvič.          DA                      NE</w:t>
      </w:r>
    </w:p>
    <w:p w14:paraId="3ECC7AF5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95CDB7" w14:textId="12C1BD3E" w:rsidR="00675289" w:rsidRPr="00A15527" w:rsidRDefault="00675289" w:rsidP="0083314E">
      <w:pPr>
        <w:numPr>
          <w:ilvl w:val="0"/>
          <w:numId w:val="4"/>
        </w:numPr>
        <w:spacing w:after="0" w:line="240" w:lineRule="auto"/>
        <w:ind w:left="426" w:hanging="7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Za</w:t>
      </w:r>
      <w:r w:rsidR="003C1273">
        <w:rPr>
          <w:rFonts w:ascii="Times New Roman" w:eastAsia="Times New Roman" w:hAnsi="Times New Roman" w:cs="Times New Roman"/>
          <w:sz w:val="20"/>
          <w:szCs w:val="20"/>
        </w:rPr>
        <w:t xml:space="preserve">htevi je </w:t>
      </w:r>
      <w:r w:rsidR="00E061CC">
        <w:rPr>
          <w:rFonts w:ascii="Times New Roman" w:eastAsia="Times New Roman" w:hAnsi="Times New Roman" w:cs="Times New Roman"/>
          <w:sz w:val="20"/>
          <w:szCs w:val="20"/>
        </w:rPr>
        <w:t>treba</w:t>
      </w:r>
      <w:r w:rsidR="00D872FE" w:rsidRPr="00A15527">
        <w:rPr>
          <w:rFonts w:ascii="Times New Roman" w:eastAsia="Times New Roman" w:hAnsi="Times New Roman" w:cs="Times New Roman"/>
          <w:sz w:val="20"/>
          <w:szCs w:val="20"/>
        </w:rPr>
        <w:t xml:space="preserve"> priložiti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F01AE9D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947B4E" w14:textId="013F8941" w:rsidR="00675289" w:rsidRPr="00A15527" w:rsidRDefault="00675289" w:rsidP="006752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527">
        <w:rPr>
          <w:rFonts w:ascii="Times New Roman" w:hAnsi="Times New Roman" w:cs="Times New Roman"/>
          <w:sz w:val="20"/>
          <w:szCs w:val="20"/>
        </w:rPr>
        <w:t xml:space="preserve">Dokument, s katerim je bila določena ali dogovorjena preživnina </w:t>
      </w:r>
      <w:r w:rsidR="00C77609">
        <w:rPr>
          <w:rFonts w:ascii="Times New Roman" w:hAnsi="Times New Roman" w:cs="Times New Roman"/>
          <w:sz w:val="20"/>
          <w:szCs w:val="20"/>
        </w:rPr>
        <w:t>s potrdilom o</w:t>
      </w:r>
      <w:r w:rsidRPr="00A15527">
        <w:rPr>
          <w:rFonts w:ascii="Times New Roman" w:hAnsi="Times New Roman" w:cs="Times New Roman"/>
          <w:sz w:val="20"/>
          <w:szCs w:val="20"/>
        </w:rPr>
        <w:t xml:space="preserve"> pravnomočnosti in izvršljivosti (sodba ali začasna odredba sodišča s potrdilom o pravnomočnosti, sklenjen dogovor pri centru za socialno delo)</w:t>
      </w:r>
      <w:r w:rsidR="00304983">
        <w:rPr>
          <w:rFonts w:ascii="Times New Roman" w:hAnsi="Times New Roman" w:cs="Times New Roman"/>
          <w:sz w:val="20"/>
          <w:szCs w:val="20"/>
        </w:rPr>
        <w:t>.</w:t>
      </w:r>
      <w:r w:rsidRPr="00A155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4B10A4" w14:textId="34DC2CD1" w:rsidR="00675289" w:rsidRPr="00A15527" w:rsidRDefault="00675289" w:rsidP="006752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Obvestilo pristojnega centra za socialno delo o zadnji uskladitvi višine preživnine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CA2AFB" w14:textId="2D85A9B3" w:rsidR="00675289" w:rsidRPr="00A15527" w:rsidRDefault="00675289" w:rsidP="006752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527">
        <w:rPr>
          <w:rFonts w:ascii="Times New Roman" w:hAnsi="Times New Roman" w:cs="Times New Roman"/>
          <w:sz w:val="20"/>
          <w:szCs w:val="20"/>
        </w:rPr>
        <w:t>Za bančne račune v tujini – obojestranska kopija kartice ali kopija pogodbe</w:t>
      </w:r>
      <w:r w:rsidR="00E061CC">
        <w:rPr>
          <w:rFonts w:ascii="Times New Roman" w:hAnsi="Times New Roman" w:cs="Times New Roman"/>
          <w:sz w:val="20"/>
          <w:szCs w:val="20"/>
        </w:rPr>
        <w:t>,</w:t>
      </w:r>
      <w:r w:rsidRPr="00A15527">
        <w:rPr>
          <w:rFonts w:ascii="Times New Roman" w:hAnsi="Times New Roman" w:cs="Times New Roman"/>
          <w:sz w:val="20"/>
          <w:szCs w:val="20"/>
        </w:rPr>
        <w:t xml:space="preserve"> iz katere so razvidni podatki</w:t>
      </w:r>
      <w:r w:rsidR="00304983">
        <w:rPr>
          <w:rFonts w:ascii="Times New Roman" w:hAnsi="Times New Roman" w:cs="Times New Roman"/>
          <w:sz w:val="20"/>
          <w:szCs w:val="20"/>
        </w:rPr>
        <w:t xml:space="preserve"> o imetniku računa.</w:t>
      </w:r>
    </w:p>
    <w:p w14:paraId="21DFE35C" w14:textId="17A193A8" w:rsidR="006778BF" w:rsidRPr="00A15527" w:rsidRDefault="00E061CC" w:rsidP="00FB5C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 </w:t>
      </w:r>
      <w:r w:rsidR="006778BF" w:rsidRPr="00A15527">
        <w:rPr>
          <w:rFonts w:ascii="Times New Roman" w:hAnsi="Times New Roman" w:cs="Times New Roman"/>
          <w:sz w:val="20"/>
          <w:szCs w:val="20"/>
        </w:rPr>
        <w:t xml:space="preserve">ste pod točko V. označili drugo </w:t>
      </w:r>
      <w:r>
        <w:rPr>
          <w:rFonts w:ascii="Times New Roman" w:hAnsi="Times New Roman" w:cs="Times New Roman"/>
          <w:sz w:val="20"/>
          <w:szCs w:val="20"/>
        </w:rPr>
        <w:t>možnost</w:t>
      </w:r>
      <w:r w:rsidR="006778BF" w:rsidRPr="00A15527">
        <w:rPr>
          <w:rFonts w:ascii="Times New Roman" w:hAnsi="Times New Roman" w:cs="Times New Roman"/>
          <w:sz w:val="20"/>
          <w:szCs w:val="20"/>
        </w:rPr>
        <w:t xml:space="preserve"> in </w:t>
      </w:r>
      <w:r w:rsidR="006778BF" w:rsidRPr="00A155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ste v zadnjem letu izterjevali preživnino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ter </w:t>
      </w:r>
      <w:r w:rsidR="006778BF" w:rsidRPr="00A155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je postopek izvršbe po predpisih, ki urejajo izvršbo in zavarovanje, neuspešno zaključen ali da postopek izvršbe traja več kot dva meseca </w:t>
      </w:r>
      <w:r w:rsidR="00154C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oziroma</w:t>
      </w:r>
      <w:r w:rsidR="006778BF" w:rsidRPr="00A155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če ste skladno z mednarodnimi konvencijami in bilateralnimi sporazumi podali pisno zahtevo za izterjavo preživnine iz tujine ter sklad o zahtevi za </w:t>
      </w:r>
      <w:r w:rsidR="006778BF" w:rsidRPr="00A155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priznanje pravice do nadomestila preživnine odloči brez poziva preživninskemu zavezancu, da se pisno izjavi o vaši zahtevi, priložite dokazilo:</w:t>
      </w:r>
    </w:p>
    <w:p w14:paraId="252203C9" w14:textId="040CA41D" w:rsidR="006778BF" w:rsidRPr="00A15527" w:rsidRDefault="00E061CC" w:rsidP="00FB5C0B">
      <w:pPr>
        <w:numPr>
          <w:ilvl w:val="0"/>
          <w:numId w:val="6"/>
        </w:numPr>
        <w:autoSpaceDE w:val="0"/>
        <w:autoSpaceDN w:val="0"/>
        <w:spacing w:after="0" w:line="240" w:lineRule="auto"/>
        <w:ind w:left="100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6778BF" w:rsidRPr="00A15527">
        <w:rPr>
          <w:rFonts w:ascii="Times New Roman" w:eastAsia="Times New Roman" w:hAnsi="Times New Roman" w:cs="Times New Roman"/>
          <w:sz w:val="20"/>
          <w:szCs w:val="20"/>
        </w:rPr>
        <w:t>opij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6778BF" w:rsidRPr="00A15527">
        <w:rPr>
          <w:rFonts w:ascii="Times New Roman" w:eastAsia="Times New Roman" w:hAnsi="Times New Roman" w:cs="Times New Roman"/>
          <w:sz w:val="20"/>
          <w:szCs w:val="20"/>
        </w:rPr>
        <w:t xml:space="preserve"> predloga za izvršbo preživnine s potrdilom o vložitvi na pristojno sodišče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4F7F4D0" w14:textId="541EE642" w:rsidR="006778BF" w:rsidRPr="00A15527" w:rsidRDefault="00E061CC" w:rsidP="00FB5C0B">
      <w:pPr>
        <w:numPr>
          <w:ilvl w:val="0"/>
          <w:numId w:val="6"/>
        </w:numPr>
        <w:autoSpaceDE w:val="0"/>
        <w:autoSpaceDN w:val="0"/>
        <w:spacing w:after="0" w:line="240" w:lineRule="auto"/>
        <w:ind w:left="100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6778BF" w:rsidRPr="00A15527">
        <w:rPr>
          <w:rFonts w:ascii="Times New Roman" w:eastAsia="Times New Roman" w:hAnsi="Times New Roman" w:cs="Times New Roman"/>
          <w:sz w:val="20"/>
          <w:szCs w:val="20"/>
        </w:rPr>
        <w:t>opij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6778BF" w:rsidRPr="00A15527">
        <w:rPr>
          <w:rFonts w:ascii="Times New Roman" w:eastAsia="Times New Roman" w:hAnsi="Times New Roman" w:cs="Times New Roman"/>
          <w:sz w:val="20"/>
          <w:szCs w:val="20"/>
        </w:rPr>
        <w:t xml:space="preserve"> sklepa sodišča o dovolitvi izvršbe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7778B47" w14:textId="47796F03" w:rsidR="006778BF" w:rsidRPr="00A15527" w:rsidRDefault="00E061CC" w:rsidP="00FB5C0B">
      <w:pPr>
        <w:numPr>
          <w:ilvl w:val="0"/>
          <w:numId w:val="6"/>
        </w:numPr>
        <w:autoSpaceDE w:val="0"/>
        <w:autoSpaceDN w:val="0"/>
        <w:spacing w:after="0" w:line="240" w:lineRule="auto"/>
        <w:ind w:left="100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6778BF" w:rsidRPr="00A15527">
        <w:rPr>
          <w:rFonts w:ascii="Times New Roman" w:eastAsia="Times New Roman" w:hAnsi="Times New Roman" w:cs="Times New Roman"/>
          <w:sz w:val="20"/>
          <w:szCs w:val="20"/>
        </w:rPr>
        <w:t>otrdilo, da ste vložili pisno zahtevo za izterjavo preživnine iz tujine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0271A15" w14:textId="2594D354" w:rsidR="006778BF" w:rsidRPr="00A15527" w:rsidRDefault="00E061CC" w:rsidP="00FB5C0B">
      <w:pPr>
        <w:numPr>
          <w:ilvl w:val="0"/>
          <w:numId w:val="6"/>
        </w:numPr>
        <w:autoSpaceDE w:val="0"/>
        <w:autoSpaceDN w:val="0"/>
        <w:spacing w:after="0" w:line="240" w:lineRule="auto"/>
        <w:ind w:left="100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6778BF" w:rsidRPr="00A15527">
        <w:rPr>
          <w:rFonts w:ascii="Times New Roman" w:eastAsia="Times New Roman" w:hAnsi="Times New Roman" w:cs="Times New Roman"/>
          <w:sz w:val="20"/>
          <w:szCs w:val="20"/>
        </w:rPr>
        <w:t>rugo dokazilo o izvršbi.</w:t>
      </w:r>
    </w:p>
    <w:p w14:paraId="172051B3" w14:textId="77777777" w:rsidR="006778BF" w:rsidRPr="00A15527" w:rsidRDefault="006778BF" w:rsidP="006778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EB1119" w14:textId="77777777" w:rsidR="00675289" w:rsidRPr="00A15527" w:rsidRDefault="00675289" w:rsidP="0083314E">
      <w:pPr>
        <w:numPr>
          <w:ilvl w:val="0"/>
          <w:numId w:val="4"/>
        </w:numPr>
        <w:spacing w:after="0" w:line="240" w:lineRule="auto"/>
        <w:ind w:left="426" w:hanging="6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Izjava:</w:t>
      </w:r>
    </w:p>
    <w:p w14:paraId="4DFBDA73" w14:textId="77777777" w:rsidR="00675289" w:rsidRPr="00A15527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F85CF8" w14:textId="77777777" w:rsidR="00675289" w:rsidRPr="00A15527" w:rsidRDefault="00675289" w:rsidP="0067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Vlagatelj kot zakoniti zastopnik izjavljam, da so vsi podatki, ki vplivajo na pravico do nadomestila preživnine in njeno višino, ki sem jih navedel v zahtevi, resnični in točni. Za svojo izjavo prevzemam vso kazensko in materialno odgovornost.</w:t>
      </w:r>
    </w:p>
    <w:p w14:paraId="40138536" w14:textId="77777777" w:rsidR="00675289" w:rsidRPr="00A15527" w:rsidRDefault="00675289" w:rsidP="0067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BB831F" w14:textId="2BDB8F1A" w:rsidR="00304983" w:rsidRPr="00304983" w:rsidRDefault="00304983" w:rsidP="0030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983">
        <w:rPr>
          <w:rFonts w:ascii="Times New Roman" w:eastAsia="Times New Roman" w:hAnsi="Times New Roman" w:cs="Times New Roman"/>
          <w:sz w:val="20"/>
          <w:szCs w:val="20"/>
        </w:rPr>
        <w:t>Javnemu štipendijskemu, razvojnemu, invalidskemu in preživninskemu skladu Republike Slovenije</w:t>
      </w:r>
      <w:r w:rsidR="00044BB1">
        <w:rPr>
          <w:rFonts w:ascii="Times New Roman" w:eastAsia="Times New Roman" w:hAnsi="Times New Roman" w:cs="Times New Roman"/>
          <w:sz w:val="20"/>
          <w:szCs w:val="20"/>
        </w:rPr>
        <w:t xml:space="preserve"> (v nadaljnjem besedilu: sklad)</w:t>
      </w:r>
      <w:r w:rsidRPr="00304983">
        <w:rPr>
          <w:rFonts w:ascii="Times New Roman" w:eastAsia="Times New Roman" w:hAnsi="Times New Roman" w:cs="Times New Roman"/>
          <w:sz w:val="20"/>
          <w:szCs w:val="20"/>
        </w:rPr>
        <w:t xml:space="preserve"> dovoljujem, da v skladu s 26.a in 27.d členom Zakona o Javnem</w:t>
      </w:r>
      <w:r w:rsidR="00E12AB0">
        <w:rPr>
          <w:rFonts w:ascii="Times New Roman" w:eastAsia="Times New Roman" w:hAnsi="Times New Roman" w:cs="Times New Roman"/>
          <w:sz w:val="20"/>
          <w:szCs w:val="20"/>
        </w:rPr>
        <w:t xml:space="preserve"> štipendijskem, razvojnem, invalidskem in</w:t>
      </w:r>
      <w:r w:rsidRPr="00304983">
        <w:rPr>
          <w:rFonts w:ascii="Times New Roman" w:eastAsia="Times New Roman" w:hAnsi="Times New Roman" w:cs="Times New Roman"/>
          <w:sz w:val="20"/>
          <w:szCs w:val="20"/>
        </w:rPr>
        <w:t xml:space="preserve"> preživninskem skladu Republike Slovenije (Uradni list RS, št. 78/06 – uradno prečiščeno besedilo, 106/12, 39/16, 11/18 – ZIZ-L, 139/20 in 17/22; v nadaljnjem besedilu</w:t>
      </w:r>
      <w:r w:rsidR="00D861E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04983">
        <w:rPr>
          <w:rFonts w:ascii="Times New Roman" w:eastAsia="Times New Roman" w:hAnsi="Times New Roman" w:cs="Times New Roman"/>
          <w:sz w:val="20"/>
          <w:szCs w:val="20"/>
        </w:rPr>
        <w:t xml:space="preserve"> ZJSRS) pri upravlja</w:t>
      </w:r>
      <w:r w:rsidR="00B76BDD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304983">
        <w:rPr>
          <w:rFonts w:ascii="Times New Roman" w:eastAsia="Times New Roman" w:hAnsi="Times New Roman" w:cs="Times New Roman"/>
          <w:sz w:val="20"/>
          <w:szCs w:val="20"/>
        </w:rPr>
        <w:t>cih zbirk osebnih podatkov pridobiva oziroma preveri vse podatke, ki sem jih navedel v zahtevi ter na podlagi drugega odstavka 26.b člena ZJSRS posreduje podatke drugim uporabnikom.</w:t>
      </w:r>
      <w:r w:rsidR="00044BB1">
        <w:rPr>
          <w:rFonts w:ascii="Times New Roman" w:eastAsia="Times New Roman" w:hAnsi="Times New Roman" w:cs="Times New Roman"/>
          <w:sz w:val="20"/>
          <w:szCs w:val="20"/>
        </w:rPr>
        <w:t xml:space="preserve"> Sklad </w:t>
      </w:r>
      <w:r w:rsidRPr="00304983">
        <w:rPr>
          <w:rFonts w:ascii="Times New Roman" w:eastAsia="Times New Roman" w:hAnsi="Times New Roman" w:cs="Times New Roman"/>
          <w:sz w:val="20"/>
          <w:szCs w:val="20"/>
        </w:rPr>
        <w:t>bo po uradni dolžnosti pridobil vse podatke iz uradnih evidenc podatkov, ki jih lahko pridobi sam.</w:t>
      </w:r>
    </w:p>
    <w:p w14:paraId="08A2338D" w14:textId="77777777" w:rsidR="00304983" w:rsidRPr="00304983" w:rsidRDefault="00304983" w:rsidP="0030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0AC69D" w14:textId="6C6E8FF5" w:rsidR="00675289" w:rsidRDefault="00304983" w:rsidP="0030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983">
        <w:rPr>
          <w:rFonts w:ascii="Times New Roman" w:eastAsia="Times New Roman" w:hAnsi="Times New Roman" w:cs="Times New Roman"/>
          <w:sz w:val="20"/>
          <w:szCs w:val="20"/>
        </w:rPr>
        <w:t xml:space="preserve">Zavezujem se, da bom vsako spremembo, ki ima za posledico prenehanje pravice do nadomestila preživnine ali spremembo višine le-tega, skladu sporočil v osmih dneh od dneva, ko je taka sprememba nastala. Zavedam se, da terjatve otroka proti preživninskemu zavezancu preidejo do višine pravic, zagotovljenih po </w:t>
      </w:r>
      <w:r w:rsidR="00044BB1">
        <w:rPr>
          <w:rFonts w:ascii="Times New Roman" w:eastAsia="Times New Roman" w:hAnsi="Times New Roman" w:cs="Times New Roman"/>
          <w:sz w:val="20"/>
          <w:szCs w:val="20"/>
        </w:rPr>
        <w:t>ZJSRS</w:t>
      </w:r>
      <w:r w:rsidRPr="00304983">
        <w:rPr>
          <w:rFonts w:ascii="Times New Roman" w:eastAsia="Times New Roman" w:hAnsi="Times New Roman" w:cs="Times New Roman"/>
          <w:sz w:val="20"/>
          <w:szCs w:val="20"/>
        </w:rPr>
        <w:t>, na sklad z dnem izvršitve odločbe o priznanju pravic po ZJSRS.</w:t>
      </w:r>
    </w:p>
    <w:p w14:paraId="223119CC" w14:textId="77777777" w:rsidR="00304983" w:rsidRPr="00A15527" w:rsidRDefault="00304983" w:rsidP="0030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7269B4" w14:textId="6120CA56" w:rsidR="00675289" w:rsidRPr="00A15527" w:rsidRDefault="00675289" w:rsidP="0067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Seznanjen sem, da ima </w:t>
      </w:r>
      <w:r w:rsidR="00044BB1">
        <w:rPr>
          <w:rFonts w:ascii="Times New Roman" w:eastAsia="Times New Roman" w:hAnsi="Times New Roman" w:cs="Times New Roman"/>
          <w:sz w:val="20"/>
          <w:szCs w:val="20"/>
        </w:rPr>
        <w:t xml:space="preserve">sklad 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>podlagi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 29. člena 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>ZJSRS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 pravico zahtevati vrnitev sredstev, povečanih za pripadajoče obresti in stroške postopkov, izplačanih po </w:t>
      </w:r>
      <w:r w:rsidR="00044BB1">
        <w:rPr>
          <w:rFonts w:ascii="Times New Roman" w:eastAsia="Times New Roman" w:hAnsi="Times New Roman" w:cs="Times New Roman"/>
          <w:sz w:val="20"/>
          <w:szCs w:val="20"/>
        </w:rPr>
        <w:t>ZJSRS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, če so bile pravice pridobljene na podlagi neresničnih podatkov oziroma če upravičenec skladu ni sporočil dejstev, ki vplivajo na pridobitev ali prenehanje pravice po </w:t>
      </w:r>
      <w:r w:rsidR="00044BB1">
        <w:rPr>
          <w:rFonts w:ascii="Times New Roman" w:eastAsia="Times New Roman" w:hAnsi="Times New Roman" w:cs="Times New Roman"/>
          <w:sz w:val="20"/>
          <w:szCs w:val="20"/>
        </w:rPr>
        <w:t>ZJSRS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DDB652" w14:textId="5D40E1A1" w:rsidR="00675289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CC74A" w14:textId="77777777" w:rsidR="00304983" w:rsidRPr="00A15527" w:rsidRDefault="00304983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A85868" w14:textId="25974B08" w:rsidR="00675289" w:rsidRDefault="0067528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527">
        <w:rPr>
          <w:rFonts w:ascii="Times New Roman" w:eastAsia="Times New Roman" w:hAnsi="Times New Roman" w:cs="Times New Roman"/>
          <w:sz w:val="20"/>
          <w:szCs w:val="20"/>
        </w:rPr>
        <w:t>V/Na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…………………….., </w:t>
      </w:r>
      <w:r w:rsidR="00B76BD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ne</w:t>
      </w:r>
      <w:r w:rsidR="0030498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A15527">
        <w:rPr>
          <w:rFonts w:ascii="Times New Roman" w:eastAsia="Times New Roman" w:hAnsi="Times New Roman" w:cs="Times New Roman"/>
          <w:sz w:val="20"/>
          <w:szCs w:val="20"/>
        </w:rPr>
        <w:tab/>
      </w:r>
      <w:r w:rsidRPr="00A15527">
        <w:rPr>
          <w:rFonts w:ascii="Times New Roman" w:eastAsia="Times New Roman" w:hAnsi="Times New Roman" w:cs="Times New Roman"/>
          <w:sz w:val="20"/>
          <w:szCs w:val="20"/>
        </w:rPr>
        <w:tab/>
        <w:t>Podpis zakonitega zastopnika:…………………………………………….</w:t>
      </w:r>
    </w:p>
    <w:p w14:paraId="78D1E120" w14:textId="26B68FB9" w:rsidR="005B6BA9" w:rsidRDefault="005B6BA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B472DD" w14:textId="59A76D23" w:rsidR="005B6BA9" w:rsidRDefault="005B6BA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12C44A" w14:textId="760105EC" w:rsidR="005B6BA9" w:rsidRDefault="005B6BA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4D3409" w14:textId="4CD1F624" w:rsidR="005B6BA9" w:rsidRDefault="005B6BA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DC97C0" w14:textId="02B65DF8" w:rsidR="005B6BA9" w:rsidRDefault="005B6BA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3FB5EE" w14:textId="0C334634" w:rsidR="005B6BA9" w:rsidRDefault="005B6BA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190219" w14:textId="28723E51" w:rsidR="005B6BA9" w:rsidRDefault="005B6BA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CD7CF9" w14:textId="0340243E" w:rsidR="005B6BA9" w:rsidRDefault="005B6BA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BB1273" w14:textId="79BF9AE5" w:rsidR="005B6BA9" w:rsidRDefault="005B6BA9" w:rsidP="006752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B6BA9" w:rsidSect="00C241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38ACA" w14:textId="77777777" w:rsidR="008D3D19" w:rsidRDefault="008D3D19" w:rsidP="00675289">
      <w:pPr>
        <w:spacing w:after="0" w:line="240" w:lineRule="auto"/>
      </w:pPr>
      <w:r>
        <w:separator/>
      </w:r>
    </w:p>
  </w:endnote>
  <w:endnote w:type="continuationSeparator" w:id="0">
    <w:p w14:paraId="7451E5A9" w14:textId="77777777" w:rsidR="008D3D19" w:rsidRDefault="008D3D19" w:rsidP="0067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0B69" w14:textId="6F010EAE" w:rsidR="00086630" w:rsidRDefault="00086630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169D2093" wp14:editId="5E626BB9">
          <wp:simplePos x="0" y="0"/>
          <wp:positionH relativeFrom="page">
            <wp:align>left</wp:align>
          </wp:positionH>
          <wp:positionV relativeFrom="paragraph">
            <wp:posOffset>-106680</wp:posOffset>
          </wp:positionV>
          <wp:extent cx="7577232" cy="827764"/>
          <wp:effectExtent l="0" t="0" r="508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BC43" w14:textId="35AD7D67" w:rsidR="00C24156" w:rsidRDefault="00C24156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5BB0B674" wp14:editId="571D2244">
          <wp:simplePos x="0" y="0"/>
          <wp:positionH relativeFrom="page">
            <wp:align>left</wp:align>
          </wp:positionH>
          <wp:positionV relativeFrom="paragraph">
            <wp:posOffset>-122830</wp:posOffset>
          </wp:positionV>
          <wp:extent cx="7577232" cy="827764"/>
          <wp:effectExtent l="0" t="0" r="508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05CAD" w14:textId="77777777" w:rsidR="008D3D19" w:rsidRDefault="008D3D19" w:rsidP="00675289">
      <w:pPr>
        <w:spacing w:after="0" w:line="240" w:lineRule="auto"/>
      </w:pPr>
      <w:r>
        <w:separator/>
      </w:r>
    </w:p>
  </w:footnote>
  <w:footnote w:type="continuationSeparator" w:id="0">
    <w:p w14:paraId="6AC2E34F" w14:textId="77777777" w:rsidR="008D3D19" w:rsidRDefault="008D3D19" w:rsidP="0067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9F93" w14:textId="4CA90373" w:rsidR="00086630" w:rsidRDefault="00086630" w:rsidP="00C24156">
    <w:pPr>
      <w:pStyle w:val="Glava"/>
      <w:tabs>
        <w:tab w:val="clear" w:pos="4536"/>
        <w:tab w:val="clear" w:pos="9072"/>
        <w:tab w:val="left" w:pos="8919"/>
      </w:tabs>
    </w:pPr>
  </w:p>
  <w:p w14:paraId="148915E4" w14:textId="77777777" w:rsidR="00086630" w:rsidRDefault="00086630">
    <w:pPr>
      <w:pStyle w:val="Glava"/>
    </w:pPr>
  </w:p>
  <w:p w14:paraId="30A02125" w14:textId="02C531BD" w:rsidR="00086630" w:rsidRDefault="000866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5810" w14:textId="2CFBCD59" w:rsidR="00C24156" w:rsidRDefault="00C241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3018A73" wp14:editId="64C79D96">
          <wp:simplePos x="0" y="0"/>
          <wp:positionH relativeFrom="column">
            <wp:posOffset>-259308</wp:posOffset>
          </wp:positionH>
          <wp:positionV relativeFrom="paragraph">
            <wp:posOffset>-464659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39" cy="113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30E7E"/>
    <w:multiLevelType w:val="hybridMultilevel"/>
    <w:tmpl w:val="695EA7E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A2F03"/>
    <w:multiLevelType w:val="hybridMultilevel"/>
    <w:tmpl w:val="C9820288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7754"/>
    <w:multiLevelType w:val="hybridMultilevel"/>
    <w:tmpl w:val="5672D7D0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30BCA"/>
    <w:multiLevelType w:val="singleLevel"/>
    <w:tmpl w:val="555C09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3AA342D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AC319C2"/>
    <w:multiLevelType w:val="hybridMultilevel"/>
    <w:tmpl w:val="90CA2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30D5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F72A39"/>
    <w:multiLevelType w:val="hybridMultilevel"/>
    <w:tmpl w:val="2550B0B2"/>
    <w:lvl w:ilvl="0" w:tplc="3C20E0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9"/>
    <w:rsid w:val="00044BB1"/>
    <w:rsid w:val="00086630"/>
    <w:rsid w:val="000B0ACC"/>
    <w:rsid w:val="000E61F3"/>
    <w:rsid w:val="000F19E6"/>
    <w:rsid w:val="001251D4"/>
    <w:rsid w:val="00145331"/>
    <w:rsid w:val="00154C33"/>
    <w:rsid w:val="00170A42"/>
    <w:rsid w:val="00173785"/>
    <w:rsid w:val="00177ECF"/>
    <w:rsid w:val="002772A4"/>
    <w:rsid w:val="00292F32"/>
    <w:rsid w:val="002C461E"/>
    <w:rsid w:val="002E4107"/>
    <w:rsid w:val="002F40D1"/>
    <w:rsid w:val="00304983"/>
    <w:rsid w:val="00356CB0"/>
    <w:rsid w:val="003A4569"/>
    <w:rsid w:val="003C1273"/>
    <w:rsid w:val="003D1029"/>
    <w:rsid w:val="003F02FA"/>
    <w:rsid w:val="00406512"/>
    <w:rsid w:val="00484939"/>
    <w:rsid w:val="004A2513"/>
    <w:rsid w:val="004A6158"/>
    <w:rsid w:val="004C7614"/>
    <w:rsid w:val="005619C7"/>
    <w:rsid w:val="005732B6"/>
    <w:rsid w:val="005B6BA9"/>
    <w:rsid w:val="00627896"/>
    <w:rsid w:val="00670569"/>
    <w:rsid w:val="00675289"/>
    <w:rsid w:val="006778BF"/>
    <w:rsid w:val="006D39D4"/>
    <w:rsid w:val="00732B9F"/>
    <w:rsid w:val="00786616"/>
    <w:rsid w:val="00793B86"/>
    <w:rsid w:val="0083314E"/>
    <w:rsid w:val="00892373"/>
    <w:rsid w:val="008A3D01"/>
    <w:rsid w:val="008D3D19"/>
    <w:rsid w:val="008D747F"/>
    <w:rsid w:val="0094447D"/>
    <w:rsid w:val="00983E6A"/>
    <w:rsid w:val="00A15527"/>
    <w:rsid w:val="00A45A65"/>
    <w:rsid w:val="00A53BBC"/>
    <w:rsid w:val="00A60563"/>
    <w:rsid w:val="00A732BD"/>
    <w:rsid w:val="00AA4C74"/>
    <w:rsid w:val="00AA6ECD"/>
    <w:rsid w:val="00B7415E"/>
    <w:rsid w:val="00B76BDD"/>
    <w:rsid w:val="00BA2E96"/>
    <w:rsid w:val="00C042E8"/>
    <w:rsid w:val="00C24156"/>
    <w:rsid w:val="00C77609"/>
    <w:rsid w:val="00C94E19"/>
    <w:rsid w:val="00D245F9"/>
    <w:rsid w:val="00D461B5"/>
    <w:rsid w:val="00D861E0"/>
    <w:rsid w:val="00D872FE"/>
    <w:rsid w:val="00D9325F"/>
    <w:rsid w:val="00DB4213"/>
    <w:rsid w:val="00E061CC"/>
    <w:rsid w:val="00E102ED"/>
    <w:rsid w:val="00E12AB0"/>
    <w:rsid w:val="00E37744"/>
    <w:rsid w:val="00E459AC"/>
    <w:rsid w:val="00ED6AA7"/>
    <w:rsid w:val="00F01696"/>
    <w:rsid w:val="00F96ECB"/>
    <w:rsid w:val="00FB5C0B"/>
    <w:rsid w:val="00FC161C"/>
    <w:rsid w:val="00FE7986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B75C4"/>
  <w15:chartTrackingRefBased/>
  <w15:docId w15:val="{0E040044-3BE5-4D6F-812F-15D93B77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67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7528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protnaopomba-sklic">
    <w:name w:val="footnote reference"/>
    <w:basedOn w:val="Privzetapisavaodstavka"/>
    <w:semiHidden/>
    <w:rsid w:val="0067528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A4569"/>
    <w:pPr>
      <w:ind w:left="720"/>
      <w:contextualSpacing/>
    </w:pPr>
  </w:style>
  <w:style w:type="paragraph" w:styleId="Brezrazmikov">
    <w:name w:val="No Spacing"/>
    <w:uiPriority w:val="1"/>
    <w:qFormat/>
    <w:rsid w:val="000F19E6"/>
    <w:pPr>
      <w:spacing w:after="0" w:line="240" w:lineRule="auto"/>
    </w:pPr>
  </w:style>
  <w:style w:type="table" w:styleId="Tabelamrea">
    <w:name w:val="Table Grid"/>
    <w:basedOn w:val="Navadnatabela"/>
    <w:uiPriority w:val="39"/>
    <w:rsid w:val="00F0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8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6630"/>
  </w:style>
  <w:style w:type="paragraph" w:styleId="Noga">
    <w:name w:val="footer"/>
    <w:basedOn w:val="Navaden"/>
    <w:link w:val="NogaZnak"/>
    <w:uiPriority w:val="99"/>
    <w:unhideWhenUsed/>
    <w:rsid w:val="0008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307656-2C24-4171-85DB-C571D9F0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Likar</dc:creator>
  <cp:keywords/>
  <dc:description/>
  <cp:lastModifiedBy>Sabina Mrlak</cp:lastModifiedBy>
  <cp:revision>4</cp:revision>
  <cp:lastPrinted>2022-07-01T07:23:00Z</cp:lastPrinted>
  <dcterms:created xsi:type="dcterms:W3CDTF">2022-08-31T20:39:00Z</dcterms:created>
  <dcterms:modified xsi:type="dcterms:W3CDTF">2022-08-31T20:53:00Z</dcterms:modified>
</cp:coreProperties>
</file>