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66349" w14:textId="77777777" w:rsidR="00981AB6" w:rsidRDefault="00981AB6" w:rsidP="00B207E7">
      <w:pPr>
        <w:jc w:val="both"/>
        <w:rPr>
          <w:rFonts w:asciiTheme="majorHAnsi" w:hAnsiTheme="majorHAnsi" w:cstheme="majorHAnsi"/>
          <w:b/>
          <w:sz w:val="20"/>
          <w:szCs w:val="20"/>
          <w:lang w:val="sl-SI"/>
        </w:rPr>
      </w:pPr>
    </w:p>
    <w:p w14:paraId="29DF3D17" w14:textId="08E13BCF" w:rsidR="00B207E7" w:rsidRDefault="00647F95" w:rsidP="00B207E7">
      <w:pPr>
        <w:jc w:val="both"/>
        <w:rPr>
          <w:rFonts w:asciiTheme="majorHAnsi" w:hAnsiTheme="majorHAnsi" w:cstheme="majorHAnsi"/>
          <w:sz w:val="20"/>
          <w:szCs w:val="20"/>
          <w:lang w:val="sl-SI"/>
        </w:rPr>
      </w:pPr>
      <w:r w:rsidRPr="00BB7FDF">
        <w:rPr>
          <w:rFonts w:asciiTheme="majorHAnsi" w:hAnsiTheme="majorHAnsi" w:cstheme="majorHAnsi"/>
          <w:b/>
          <w:sz w:val="20"/>
          <w:szCs w:val="20"/>
          <w:lang w:val="sl-SI"/>
        </w:rPr>
        <w:t>Javni štipendijski, razvojni, invalidski in preživninski sklad Republike Slovenije</w:t>
      </w:r>
      <w:r w:rsidRPr="00BB7FDF">
        <w:rPr>
          <w:rFonts w:asciiTheme="majorHAnsi" w:hAnsiTheme="majorHAnsi" w:cstheme="majorHAnsi"/>
          <w:sz w:val="20"/>
          <w:szCs w:val="20"/>
          <w:lang w:val="sl-SI"/>
        </w:rPr>
        <w:t>, ki ga</w:t>
      </w:r>
      <w:r w:rsidR="00691A3E">
        <w:rPr>
          <w:rFonts w:asciiTheme="majorHAnsi" w:hAnsiTheme="majorHAnsi" w:cstheme="majorHAnsi"/>
          <w:sz w:val="20"/>
          <w:szCs w:val="20"/>
          <w:lang w:val="sl-SI"/>
        </w:rPr>
        <w:t xml:space="preserve"> po </w:t>
      </w:r>
      <w:r w:rsidR="00691A3E" w:rsidRPr="00691A3E">
        <w:rPr>
          <w:rFonts w:asciiTheme="majorHAnsi" w:hAnsiTheme="majorHAnsi" w:cstheme="majorHAnsi"/>
          <w:sz w:val="20"/>
          <w:szCs w:val="20"/>
          <w:lang w:val="sl-SI"/>
        </w:rPr>
        <w:t>pooblastilu Vlade RS št.</w:t>
      </w:r>
      <w:r w:rsidRPr="00691A3E">
        <w:rPr>
          <w:rFonts w:asciiTheme="majorHAnsi" w:hAnsiTheme="majorHAnsi" w:cstheme="majorHAnsi"/>
          <w:sz w:val="20"/>
          <w:szCs w:val="20"/>
          <w:lang w:val="sl-SI"/>
        </w:rPr>
        <w:t xml:space="preserve"> </w:t>
      </w:r>
      <w:r w:rsidR="00691A3E" w:rsidRPr="00691A3E">
        <w:rPr>
          <w:rFonts w:cs="Calibri"/>
          <w:noProof/>
          <w:sz w:val="20"/>
          <w:szCs w:val="20"/>
        </w:rPr>
        <w:t>02003-8/2017/2 z dne 30.3.2017</w:t>
      </w:r>
      <w:r w:rsidR="00C53790">
        <w:rPr>
          <w:rFonts w:cs="Calibri"/>
          <w:noProof/>
          <w:sz w:val="20"/>
          <w:szCs w:val="20"/>
        </w:rPr>
        <w:t xml:space="preserve"> </w:t>
      </w:r>
      <w:r w:rsidRPr="00691A3E">
        <w:rPr>
          <w:rFonts w:asciiTheme="majorHAnsi" w:hAnsiTheme="majorHAnsi" w:cstheme="majorHAnsi"/>
          <w:sz w:val="20"/>
          <w:szCs w:val="20"/>
          <w:lang w:val="sl-SI"/>
        </w:rPr>
        <w:t xml:space="preserve">zastopa </w:t>
      </w:r>
      <w:r w:rsidR="00C53790">
        <w:rPr>
          <w:rFonts w:asciiTheme="majorHAnsi" w:hAnsiTheme="majorHAnsi" w:cstheme="majorHAnsi"/>
          <w:sz w:val="20"/>
          <w:szCs w:val="20"/>
          <w:lang w:val="sl-SI"/>
        </w:rPr>
        <w:t>Irena Kuntarič Hribar</w:t>
      </w:r>
      <w:bookmarkStart w:id="0" w:name="_GoBack"/>
      <w:bookmarkEnd w:id="0"/>
      <w:r w:rsidR="00B207E7" w:rsidRPr="00BB7FDF">
        <w:rPr>
          <w:rFonts w:asciiTheme="majorHAnsi" w:hAnsiTheme="majorHAnsi" w:cstheme="majorHAnsi"/>
          <w:sz w:val="20"/>
          <w:szCs w:val="20"/>
          <w:lang w:val="sl-SI"/>
        </w:rPr>
        <w:t xml:space="preserve">, </w:t>
      </w:r>
    </w:p>
    <w:p w14:paraId="11171997" w14:textId="77777777" w:rsidR="00B207E7" w:rsidRPr="00BB7FDF" w:rsidRDefault="00B207E7" w:rsidP="00B207E7">
      <w:pPr>
        <w:jc w:val="both"/>
        <w:rPr>
          <w:rFonts w:asciiTheme="majorHAnsi" w:hAnsiTheme="majorHAnsi" w:cstheme="majorHAnsi"/>
          <w:sz w:val="20"/>
          <w:szCs w:val="20"/>
          <w:lang w:val="sl-SI"/>
        </w:rPr>
      </w:pPr>
    </w:p>
    <w:p w14:paraId="6D3AE98A" w14:textId="3DB6D391" w:rsidR="00647F95" w:rsidRPr="00BB7FDF" w:rsidRDefault="00647F95" w:rsidP="00B207E7">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Dunajska</w:t>
      </w:r>
      <w:r w:rsidR="003F4144" w:rsidRPr="00BB7FDF">
        <w:rPr>
          <w:rFonts w:asciiTheme="majorHAnsi" w:hAnsiTheme="majorHAnsi" w:cstheme="majorHAnsi"/>
          <w:sz w:val="20"/>
          <w:szCs w:val="20"/>
          <w:lang w:val="sl-SI"/>
        </w:rPr>
        <w:t xml:space="preserve"> cesta</w:t>
      </w:r>
      <w:r w:rsidRPr="00BB7FDF">
        <w:rPr>
          <w:rFonts w:asciiTheme="majorHAnsi" w:hAnsiTheme="majorHAnsi" w:cstheme="majorHAnsi"/>
          <w:sz w:val="20"/>
          <w:szCs w:val="20"/>
          <w:lang w:val="sl-SI"/>
        </w:rPr>
        <w:t xml:space="preserve"> 21, 1000 Ljubljana, </w:t>
      </w:r>
    </w:p>
    <w:p w14:paraId="081E4614" w14:textId="77777777"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matična št. 1198459000 </w:t>
      </w:r>
    </w:p>
    <w:p w14:paraId="0C7312F5" w14:textId="56327308" w:rsidR="00647F95" w:rsidRPr="00BB7FDF" w:rsidRDefault="00647F95" w:rsidP="00C11B05">
      <w:pPr>
        <w:tabs>
          <w:tab w:val="right" w:pos="9753"/>
        </w:tabs>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davčna št. 86279670 </w:t>
      </w:r>
      <w:r w:rsidR="00C11B05">
        <w:rPr>
          <w:rFonts w:asciiTheme="majorHAnsi" w:hAnsiTheme="majorHAnsi" w:cstheme="majorHAnsi"/>
          <w:sz w:val="20"/>
          <w:szCs w:val="20"/>
          <w:lang w:val="sl-SI"/>
        </w:rPr>
        <w:tab/>
      </w:r>
    </w:p>
    <w:p w14:paraId="35AB027E" w14:textId="77777777"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podračun sklada: 0110 0600 0054 149 pri UJP</w:t>
      </w:r>
    </w:p>
    <w:p w14:paraId="7C8B6C2B" w14:textId="77777777" w:rsidR="00647F95" w:rsidRPr="00BB7FDF" w:rsidRDefault="00647F95" w:rsidP="00735101">
      <w:pPr>
        <w:rPr>
          <w:rFonts w:asciiTheme="majorHAnsi" w:hAnsiTheme="majorHAnsi" w:cstheme="majorHAnsi"/>
          <w:sz w:val="20"/>
          <w:szCs w:val="20"/>
          <w:lang w:val="sl-SI"/>
        </w:rPr>
      </w:pPr>
    </w:p>
    <w:p w14:paraId="0BC1AA01" w14:textId="5F55E627" w:rsidR="00647F95" w:rsidRPr="00BB7FDF" w:rsidRDefault="00647F95" w:rsidP="00735101">
      <w:pPr>
        <w:tabs>
          <w:tab w:val="left" w:pos="3180"/>
        </w:tabs>
        <w:rPr>
          <w:rFonts w:asciiTheme="majorHAnsi" w:hAnsiTheme="majorHAnsi" w:cstheme="majorHAnsi"/>
          <w:sz w:val="20"/>
          <w:szCs w:val="20"/>
          <w:lang w:val="sl-SI"/>
        </w:rPr>
      </w:pPr>
      <w:r w:rsidRPr="00BB7FDF">
        <w:rPr>
          <w:rFonts w:asciiTheme="majorHAnsi" w:hAnsiTheme="majorHAnsi" w:cstheme="majorHAnsi"/>
          <w:sz w:val="20"/>
          <w:szCs w:val="20"/>
          <w:lang w:val="sl-SI"/>
        </w:rPr>
        <w:t>(v nadalj</w:t>
      </w:r>
      <w:r w:rsidR="00BA7CEE" w:rsidRPr="00BB7FDF">
        <w:rPr>
          <w:rFonts w:asciiTheme="majorHAnsi" w:hAnsiTheme="majorHAnsi" w:cstheme="majorHAnsi"/>
          <w:sz w:val="20"/>
          <w:szCs w:val="20"/>
          <w:lang w:val="sl-SI"/>
        </w:rPr>
        <w:t>njem besedilu</w:t>
      </w:r>
      <w:r w:rsidRPr="00BB7FDF">
        <w:rPr>
          <w:rFonts w:asciiTheme="majorHAnsi" w:hAnsiTheme="majorHAnsi" w:cstheme="majorHAnsi"/>
          <w:sz w:val="20"/>
          <w:szCs w:val="20"/>
          <w:lang w:val="sl-SI"/>
        </w:rPr>
        <w:t xml:space="preserve">: </w:t>
      </w:r>
      <w:r w:rsidRPr="00BB7FDF">
        <w:rPr>
          <w:rFonts w:asciiTheme="majorHAnsi" w:hAnsiTheme="majorHAnsi" w:cstheme="majorHAnsi"/>
          <w:b/>
          <w:sz w:val="20"/>
          <w:szCs w:val="20"/>
          <w:lang w:val="sl-SI"/>
        </w:rPr>
        <w:t>sklad</w:t>
      </w:r>
      <w:r w:rsidRPr="00BB7FDF">
        <w:rPr>
          <w:rFonts w:asciiTheme="majorHAnsi" w:hAnsiTheme="majorHAnsi" w:cstheme="majorHAnsi"/>
          <w:sz w:val="20"/>
          <w:szCs w:val="20"/>
          <w:lang w:val="sl-SI"/>
        </w:rPr>
        <w:t>)</w:t>
      </w:r>
      <w:r w:rsidRPr="00BB7FDF">
        <w:rPr>
          <w:rFonts w:asciiTheme="majorHAnsi" w:hAnsiTheme="majorHAnsi" w:cstheme="majorHAnsi"/>
          <w:sz w:val="20"/>
          <w:szCs w:val="20"/>
          <w:lang w:val="sl-SI"/>
        </w:rPr>
        <w:tab/>
      </w:r>
    </w:p>
    <w:p w14:paraId="1FA3AFEC" w14:textId="77777777" w:rsidR="00647F95" w:rsidRPr="00BB7FDF" w:rsidRDefault="00647F95" w:rsidP="00735101">
      <w:pPr>
        <w:rPr>
          <w:rFonts w:asciiTheme="majorHAnsi" w:hAnsiTheme="majorHAnsi" w:cstheme="majorHAnsi"/>
          <w:sz w:val="20"/>
          <w:szCs w:val="20"/>
          <w:lang w:val="sl-SI"/>
        </w:rPr>
      </w:pPr>
    </w:p>
    <w:p w14:paraId="65A0B61E" w14:textId="77777777"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in</w:t>
      </w:r>
    </w:p>
    <w:p w14:paraId="61777E61" w14:textId="77777777" w:rsidR="00647F95" w:rsidRPr="00BB7FDF" w:rsidRDefault="00647F95" w:rsidP="00735101">
      <w:pPr>
        <w:rPr>
          <w:rFonts w:asciiTheme="majorHAnsi" w:hAnsiTheme="majorHAnsi" w:cstheme="majorHAnsi"/>
          <w:b/>
          <w:sz w:val="20"/>
          <w:szCs w:val="20"/>
          <w:lang w:val="sl-SI"/>
        </w:rPr>
      </w:pPr>
    </w:p>
    <w:p w14:paraId="40383524" w14:textId="0C4D6B39" w:rsidR="00647F95" w:rsidRPr="00BB7FDF" w:rsidRDefault="00647F95" w:rsidP="00C11B05">
      <w:pPr>
        <w:jc w:val="both"/>
        <w:rPr>
          <w:rFonts w:asciiTheme="majorHAnsi" w:hAnsiTheme="majorHAnsi" w:cstheme="majorHAnsi"/>
          <w:sz w:val="20"/>
          <w:szCs w:val="20"/>
          <w:lang w:val="sl-SI"/>
        </w:rPr>
      </w:pPr>
      <w:r w:rsidRPr="00BB7FDF">
        <w:rPr>
          <w:rFonts w:asciiTheme="majorHAnsi" w:hAnsiTheme="majorHAnsi" w:cstheme="majorHAnsi"/>
          <w:b/>
          <w:sz w:val="20"/>
          <w:szCs w:val="20"/>
          <w:lang w:val="sl-SI"/>
        </w:rPr>
        <w:t>UNIVERZ</w:t>
      </w:r>
      <w:r w:rsidR="00844AB8" w:rsidRPr="00BB7FDF">
        <w:rPr>
          <w:rFonts w:asciiTheme="majorHAnsi" w:hAnsiTheme="majorHAnsi" w:cstheme="majorHAnsi"/>
          <w:b/>
          <w:sz w:val="20"/>
          <w:szCs w:val="20"/>
          <w:lang w:val="sl-SI"/>
        </w:rPr>
        <w:t>A</w:t>
      </w:r>
      <w:r w:rsidRPr="00BB7FDF">
        <w:rPr>
          <w:rFonts w:asciiTheme="majorHAnsi" w:hAnsiTheme="majorHAnsi" w:cstheme="majorHAnsi"/>
          <w:b/>
          <w:sz w:val="20"/>
          <w:szCs w:val="20"/>
          <w:lang w:val="sl-SI"/>
        </w:rPr>
        <w:t xml:space="preserve"> ali VŠZ</w:t>
      </w:r>
      <w:r w:rsidR="00844AB8" w:rsidRPr="00BB7FDF">
        <w:rPr>
          <w:rFonts w:asciiTheme="majorHAnsi" w:hAnsiTheme="majorHAnsi" w:cstheme="majorHAnsi"/>
          <w:b/>
          <w:sz w:val="20"/>
          <w:szCs w:val="20"/>
          <w:lang w:val="sl-SI"/>
        </w:rPr>
        <w:t xml:space="preserve"> </w:t>
      </w:r>
      <w:r w:rsidR="00844AB8" w:rsidRPr="00BB7FDF">
        <w:rPr>
          <w:rFonts w:asciiTheme="majorHAnsi" w:hAnsiTheme="majorHAnsi" w:cstheme="majorHAnsi"/>
          <w:sz w:val="20"/>
          <w:szCs w:val="20"/>
          <w:lang w:val="sl-SI"/>
        </w:rPr>
        <w:t>[polni naziv]</w:t>
      </w:r>
      <w:r w:rsidRPr="00BB7FDF">
        <w:rPr>
          <w:rFonts w:asciiTheme="majorHAnsi" w:hAnsiTheme="majorHAnsi" w:cstheme="majorHAnsi"/>
          <w:sz w:val="20"/>
          <w:szCs w:val="20"/>
          <w:lang w:val="sl-SI"/>
        </w:rPr>
        <w:t>,</w:t>
      </w:r>
      <w:r w:rsidRPr="00BB7FDF">
        <w:rPr>
          <w:rFonts w:asciiTheme="majorHAnsi" w:hAnsiTheme="majorHAnsi" w:cstheme="majorHAnsi"/>
          <w:b/>
          <w:sz w:val="20"/>
          <w:szCs w:val="20"/>
          <w:lang w:val="sl-SI"/>
        </w:rPr>
        <w:t xml:space="preserve"> </w:t>
      </w:r>
      <w:r w:rsidRPr="00BB7FDF">
        <w:rPr>
          <w:rFonts w:asciiTheme="majorHAnsi" w:hAnsiTheme="majorHAnsi" w:cstheme="majorHAnsi"/>
          <w:sz w:val="20"/>
          <w:szCs w:val="20"/>
          <w:lang w:val="sl-SI"/>
        </w:rPr>
        <w:t xml:space="preserve">ki jo/ga zastopa </w:t>
      </w:r>
      <w:r w:rsidR="00844AB8" w:rsidRPr="00BB7FDF">
        <w:rPr>
          <w:rFonts w:asciiTheme="majorHAnsi" w:hAnsiTheme="majorHAnsi" w:cstheme="majorHAnsi"/>
          <w:sz w:val="20"/>
          <w:szCs w:val="20"/>
          <w:lang w:val="sl-SI"/>
        </w:rPr>
        <w:t>…………………………………..</w:t>
      </w:r>
      <w:r w:rsidR="00B207E7">
        <w:rPr>
          <w:rFonts w:asciiTheme="majorHAnsi" w:hAnsiTheme="majorHAnsi" w:cstheme="majorHAnsi"/>
          <w:sz w:val="20"/>
          <w:szCs w:val="20"/>
          <w:lang w:val="sl-SI"/>
        </w:rPr>
        <w:t xml:space="preserve"> </w:t>
      </w:r>
      <w:r w:rsidR="00844AB8" w:rsidRPr="00BB7FDF">
        <w:rPr>
          <w:rFonts w:asciiTheme="majorHAnsi" w:hAnsiTheme="majorHAnsi" w:cstheme="majorHAnsi"/>
          <w:sz w:val="20"/>
          <w:szCs w:val="20"/>
          <w:lang w:val="sl-SI"/>
        </w:rPr>
        <w:t>[naziv, ime in priimek odgovorne osebe</w:t>
      </w:r>
      <w:r w:rsidR="00C11B05">
        <w:rPr>
          <w:rFonts w:asciiTheme="majorHAnsi" w:hAnsiTheme="majorHAnsi" w:cstheme="majorHAnsi"/>
          <w:sz w:val="20"/>
          <w:szCs w:val="20"/>
          <w:lang w:val="sl-SI"/>
        </w:rPr>
        <w:t>/zakonitega zastopnika</w:t>
      </w:r>
      <w:r w:rsidR="00844AB8" w:rsidRPr="00BB7FDF">
        <w:rPr>
          <w:rFonts w:asciiTheme="majorHAnsi" w:hAnsiTheme="majorHAnsi" w:cstheme="majorHAnsi"/>
          <w:sz w:val="20"/>
          <w:szCs w:val="20"/>
          <w:lang w:val="sl-SI"/>
        </w:rPr>
        <w:t>]</w:t>
      </w:r>
      <w:r w:rsidRPr="00BB7FDF">
        <w:rPr>
          <w:rFonts w:asciiTheme="majorHAnsi" w:hAnsiTheme="majorHAnsi" w:cstheme="majorHAnsi"/>
          <w:sz w:val="20"/>
          <w:szCs w:val="20"/>
          <w:lang w:val="sl-SI"/>
        </w:rPr>
        <w:t xml:space="preserve">, </w:t>
      </w:r>
    </w:p>
    <w:p w14:paraId="475B811E" w14:textId="77777777" w:rsidR="00647F95" w:rsidRPr="00BB7FDF" w:rsidRDefault="00647F95" w:rsidP="00735101">
      <w:pPr>
        <w:rPr>
          <w:rFonts w:asciiTheme="majorHAnsi" w:hAnsiTheme="majorHAnsi" w:cstheme="majorHAnsi"/>
          <w:b/>
          <w:sz w:val="20"/>
          <w:szCs w:val="20"/>
          <w:lang w:val="sl-SI"/>
        </w:rPr>
      </w:pPr>
    </w:p>
    <w:p w14:paraId="1C7529FA" w14:textId="10C80B7D" w:rsidR="00647F95" w:rsidRPr="00BB7FDF" w:rsidRDefault="00844AB8"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w:t>
      </w:r>
      <w:r w:rsidR="00647F95" w:rsidRPr="00BB7FDF">
        <w:rPr>
          <w:rFonts w:asciiTheme="majorHAnsi" w:hAnsiTheme="majorHAnsi" w:cstheme="majorHAnsi"/>
          <w:sz w:val="20"/>
          <w:szCs w:val="20"/>
          <w:lang w:val="sl-SI"/>
        </w:rPr>
        <w:t>naslov UNIVERZE ali VŠZ</w:t>
      </w:r>
      <w:r w:rsidRPr="00BB7FDF">
        <w:rPr>
          <w:rFonts w:asciiTheme="majorHAnsi" w:hAnsiTheme="majorHAnsi" w:cstheme="majorHAnsi"/>
          <w:sz w:val="20"/>
          <w:szCs w:val="20"/>
          <w:lang w:val="sl-SI"/>
        </w:rPr>
        <w:t>]</w:t>
      </w:r>
    </w:p>
    <w:p w14:paraId="55D819A3" w14:textId="4195350D"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matična št. </w:t>
      </w:r>
      <w:r w:rsidR="00844AB8" w:rsidRPr="00BB7FDF">
        <w:rPr>
          <w:rFonts w:asciiTheme="majorHAnsi" w:hAnsiTheme="majorHAnsi" w:cstheme="majorHAnsi"/>
          <w:sz w:val="20"/>
          <w:szCs w:val="20"/>
          <w:lang w:val="sl-SI"/>
        </w:rPr>
        <w:t>…………………………</w:t>
      </w:r>
    </w:p>
    <w:p w14:paraId="5E5C566F" w14:textId="6E377994"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davčna št. </w:t>
      </w:r>
      <w:r w:rsidR="00844AB8" w:rsidRPr="00BB7FDF">
        <w:rPr>
          <w:rFonts w:asciiTheme="majorHAnsi" w:hAnsiTheme="majorHAnsi" w:cstheme="majorHAnsi"/>
          <w:sz w:val="20"/>
          <w:szCs w:val="20"/>
          <w:lang w:val="sl-SI"/>
        </w:rPr>
        <w:t>………………………….</w:t>
      </w:r>
      <w:r w:rsidRPr="00BB7FDF">
        <w:rPr>
          <w:rFonts w:asciiTheme="majorHAnsi" w:hAnsiTheme="majorHAnsi" w:cstheme="majorHAnsi"/>
          <w:sz w:val="20"/>
          <w:szCs w:val="20"/>
          <w:lang w:val="sl-SI"/>
        </w:rPr>
        <w:t xml:space="preserve"> </w:t>
      </w:r>
    </w:p>
    <w:p w14:paraId="176CC076" w14:textId="599DE5E3"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transakcijski račun in naziv banke: </w:t>
      </w:r>
      <w:r w:rsidR="00844AB8" w:rsidRPr="00BB7FDF">
        <w:rPr>
          <w:rFonts w:asciiTheme="majorHAnsi" w:hAnsiTheme="majorHAnsi" w:cstheme="majorHAnsi"/>
          <w:sz w:val="20"/>
          <w:szCs w:val="20"/>
          <w:lang w:val="sl-SI"/>
        </w:rPr>
        <w:t>…………………………………..</w:t>
      </w:r>
      <w:r w:rsidRPr="00BB7FDF">
        <w:rPr>
          <w:rFonts w:asciiTheme="majorHAnsi" w:hAnsiTheme="majorHAnsi" w:cstheme="majorHAnsi"/>
          <w:sz w:val="20"/>
          <w:szCs w:val="20"/>
          <w:lang w:val="sl-SI"/>
        </w:rPr>
        <w:t xml:space="preserve">,  odprt pri </w:t>
      </w:r>
      <w:r w:rsidR="00844AB8" w:rsidRPr="00BB7FDF">
        <w:rPr>
          <w:rFonts w:asciiTheme="majorHAnsi" w:hAnsiTheme="majorHAnsi" w:cstheme="majorHAnsi"/>
          <w:sz w:val="20"/>
          <w:szCs w:val="20"/>
          <w:lang w:val="sl-SI"/>
        </w:rPr>
        <w:t>………………………………………</w:t>
      </w:r>
    </w:p>
    <w:p w14:paraId="42202411" w14:textId="77777777" w:rsidR="00647F95" w:rsidRPr="00BB7FDF" w:rsidRDefault="00647F95" w:rsidP="00735101">
      <w:pPr>
        <w:rPr>
          <w:rFonts w:asciiTheme="majorHAnsi" w:hAnsiTheme="majorHAnsi" w:cstheme="majorHAnsi"/>
          <w:sz w:val="20"/>
          <w:szCs w:val="20"/>
          <w:lang w:val="sl-SI"/>
        </w:rPr>
      </w:pPr>
    </w:p>
    <w:p w14:paraId="661478AA" w14:textId="179751FC"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(v nadalj</w:t>
      </w:r>
      <w:r w:rsidR="00BA7CEE" w:rsidRPr="00BB7FDF">
        <w:rPr>
          <w:rFonts w:asciiTheme="majorHAnsi" w:hAnsiTheme="majorHAnsi" w:cstheme="majorHAnsi"/>
          <w:sz w:val="20"/>
          <w:szCs w:val="20"/>
          <w:lang w:val="sl-SI"/>
        </w:rPr>
        <w:t>njem besedilu</w:t>
      </w:r>
      <w:r w:rsidRPr="00BB7FDF">
        <w:rPr>
          <w:rFonts w:asciiTheme="majorHAnsi" w:hAnsiTheme="majorHAnsi" w:cstheme="majorHAnsi"/>
          <w:sz w:val="20"/>
          <w:szCs w:val="20"/>
          <w:lang w:val="sl-SI"/>
        </w:rPr>
        <w:t xml:space="preserve">: </w:t>
      </w:r>
      <w:r w:rsidR="00BE670F" w:rsidRPr="00BB7FDF">
        <w:rPr>
          <w:rFonts w:asciiTheme="majorHAnsi" w:hAnsiTheme="majorHAnsi" w:cstheme="majorHAnsi"/>
          <w:b/>
          <w:color w:val="000000"/>
          <w:sz w:val="20"/>
          <w:szCs w:val="20"/>
          <w:lang w:val="sl-SI"/>
        </w:rPr>
        <w:t>visokošolski zavod</w:t>
      </w:r>
      <w:r w:rsidRPr="00BB7FDF">
        <w:rPr>
          <w:rFonts w:asciiTheme="majorHAnsi" w:hAnsiTheme="majorHAnsi" w:cstheme="majorHAnsi"/>
          <w:sz w:val="20"/>
          <w:szCs w:val="20"/>
          <w:lang w:val="sl-SI"/>
        </w:rPr>
        <w:t>)</w:t>
      </w:r>
    </w:p>
    <w:p w14:paraId="3A65FF74" w14:textId="77777777" w:rsidR="00647F95" w:rsidRPr="00BB7FDF" w:rsidRDefault="00647F95" w:rsidP="00735101">
      <w:pPr>
        <w:rPr>
          <w:rFonts w:asciiTheme="majorHAnsi" w:hAnsiTheme="majorHAnsi" w:cstheme="majorHAnsi"/>
          <w:sz w:val="20"/>
          <w:szCs w:val="20"/>
          <w:lang w:val="sl-SI"/>
        </w:rPr>
      </w:pPr>
    </w:p>
    <w:p w14:paraId="7605DBFB" w14:textId="77777777" w:rsidR="00647F95" w:rsidRPr="00BB7FDF" w:rsidRDefault="00647F95" w:rsidP="00735101">
      <w:pPr>
        <w:rPr>
          <w:rFonts w:asciiTheme="majorHAnsi" w:hAnsiTheme="majorHAnsi" w:cstheme="majorHAnsi"/>
          <w:sz w:val="20"/>
          <w:szCs w:val="20"/>
          <w:lang w:val="sl-SI"/>
        </w:rPr>
      </w:pPr>
    </w:p>
    <w:p w14:paraId="2BDCAF98" w14:textId="77777777" w:rsidR="008E6941" w:rsidRPr="00BB7FDF" w:rsidRDefault="008E6941" w:rsidP="00735101">
      <w:pPr>
        <w:rPr>
          <w:rFonts w:asciiTheme="majorHAnsi" w:hAnsiTheme="majorHAnsi" w:cstheme="majorHAnsi"/>
          <w:sz w:val="20"/>
          <w:szCs w:val="20"/>
          <w:lang w:val="sl-SI"/>
        </w:rPr>
      </w:pPr>
    </w:p>
    <w:p w14:paraId="59D51A07" w14:textId="77777777"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sklepata</w:t>
      </w:r>
    </w:p>
    <w:p w14:paraId="5F546378" w14:textId="77777777" w:rsidR="00647F95" w:rsidRPr="00BB7FDF" w:rsidRDefault="00647F95" w:rsidP="00735101">
      <w:pPr>
        <w:rPr>
          <w:rFonts w:asciiTheme="majorHAnsi" w:hAnsiTheme="majorHAnsi" w:cstheme="majorHAnsi"/>
          <w:sz w:val="20"/>
          <w:szCs w:val="20"/>
          <w:lang w:val="sl-SI"/>
        </w:rPr>
      </w:pPr>
    </w:p>
    <w:p w14:paraId="4378E622" w14:textId="77777777" w:rsidR="00647F95" w:rsidRPr="00BB7FDF" w:rsidRDefault="00647F95" w:rsidP="00735101">
      <w:pPr>
        <w:rPr>
          <w:rFonts w:asciiTheme="majorHAnsi" w:hAnsiTheme="majorHAnsi" w:cstheme="majorHAnsi"/>
          <w:sz w:val="20"/>
          <w:szCs w:val="20"/>
          <w:lang w:val="sl-SI"/>
        </w:rPr>
      </w:pPr>
    </w:p>
    <w:p w14:paraId="102183A4" w14:textId="77777777" w:rsidR="00647F95" w:rsidRPr="00BB7FDF" w:rsidRDefault="00647F95" w:rsidP="00735101">
      <w:pPr>
        <w:jc w:val="center"/>
        <w:rPr>
          <w:rFonts w:asciiTheme="majorHAnsi" w:hAnsiTheme="majorHAnsi" w:cstheme="majorHAnsi"/>
          <w:b/>
          <w:sz w:val="20"/>
          <w:szCs w:val="20"/>
          <w:lang w:val="sl-SI"/>
        </w:rPr>
      </w:pPr>
      <w:r w:rsidRPr="00BB7FDF">
        <w:rPr>
          <w:rFonts w:asciiTheme="majorHAnsi" w:hAnsiTheme="majorHAnsi" w:cstheme="majorHAnsi"/>
          <w:b/>
          <w:sz w:val="20"/>
          <w:szCs w:val="20"/>
          <w:lang w:val="sl-SI"/>
        </w:rPr>
        <w:t xml:space="preserve">P O G O D B O </w:t>
      </w:r>
    </w:p>
    <w:p w14:paraId="70C3E385" w14:textId="77777777" w:rsidR="00647F95" w:rsidRPr="00BB7FDF" w:rsidRDefault="00647F95" w:rsidP="00735101">
      <w:pPr>
        <w:jc w:val="center"/>
        <w:rPr>
          <w:rFonts w:asciiTheme="majorHAnsi" w:hAnsiTheme="majorHAnsi" w:cstheme="majorHAnsi"/>
          <w:sz w:val="20"/>
          <w:szCs w:val="20"/>
          <w:lang w:val="sl-SI"/>
        </w:rPr>
      </w:pPr>
    </w:p>
    <w:p w14:paraId="25FC6752" w14:textId="000688C9" w:rsidR="00647F95" w:rsidRPr="00BB7FDF" w:rsidRDefault="00647F95" w:rsidP="00735101">
      <w:pPr>
        <w:jc w:val="center"/>
        <w:rPr>
          <w:rFonts w:asciiTheme="majorHAnsi" w:hAnsiTheme="majorHAnsi" w:cstheme="majorHAnsi"/>
          <w:sz w:val="20"/>
          <w:szCs w:val="20"/>
          <w:lang w:val="sl-SI"/>
        </w:rPr>
      </w:pPr>
      <w:r w:rsidRPr="00BB7FDF">
        <w:rPr>
          <w:rFonts w:asciiTheme="majorHAnsi" w:hAnsiTheme="majorHAnsi" w:cstheme="majorHAnsi"/>
          <w:b/>
          <w:sz w:val="20"/>
          <w:szCs w:val="20"/>
          <w:lang w:val="sl-SI"/>
        </w:rPr>
        <w:t xml:space="preserve">o sofinanciranju izvajanja projektov št. </w:t>
      </w:r>
      <w:r w:rsidR="001C7564" w:rsidRPr="00BB7FDF">
        <w:rPr>
          <w:rFonts w:asciiTheme="majorHAnsi" w:hAnsiTheme="majorHAnsi" w:cstheme="majorHAnsi"/>
          <w:b/>
          <w:sz w:val="20"/>
          <w:szCs w:val="20"/>
          <w:lang w:val="sl-SI"/>
        </w:rPr>
        <w:t>______</w:t>
      </w:r>
      <w:r w:rsidR="00DA0B4B" w:rsidRPr="00BB7FDF">
        <w:rPr>
          <w:rFonts w:asciiTheme="majorHAnsi" w:hAnsiTheme="majorHAnsi" w:cstheme="majorHAnsi"/>
          <w:b/>
          <w:sz w:val="20"/>
          <w:szCs w:val="20"/>
          <w:lang w:val="sl-SI"/>
        </w:rPr>
        <w:t>________</w:t>
      </w:r>
      <w:r w:rsidRPr="00BB7FDF">
        <w:rPr>
          <w:rFonts w:asciiTheme="majorHAnsi" w:hAnsiTheme="majorHAnsi" w:cstheme="majorHAnsi"/>
          <w:b/>
          <w:sz w:val="20"/>
          <w:szCs w:val="20"/>
          <w:lang w:val="sl-SI"/>
        </w:rPr>
        <w:t>,</w:t>
      </w:r>
    </w:p>
    <w:p w14:paraId="06151FD3" w14:textId="77777777" w:rsidR="00647F95" w:rsidRPr="00BB7FDF" w:rsidRDefault="00647F95" w:rsidP="00735101">
      <w:pPr>
        <w:jc w:val="center"/>
        <w:rPr>
          <w:rFonts w:asciiTheme="majorHAnsi" w:hAnsiTheme="majorHAnsi" w:cstheme="majorHAnsi"/>
          <w:b/>
          <w:bCs/>
          <w:i/>
          <w:color w:val="000000"/>
          <w:sz w:val="20"/>
          <w:szCs w:val="20"/>
          <w:lang w:val="sl-SI"/>
        </w:rPr>
      </w:pPr>
      <w:r w:rsidRPr="00BB7FDF">
        <w:rPr>
          <w:rFonts w:asciiTheme="majorHAnsi" w:hAnsiTheme="majorHAnsi" w:cstheme="majorHAnsi"/>
          <w:b/>
          <w:color w:val="000000"/>
          <w:sz w:val="20"/>
          <w:szCs w:val="20"/>
          <w:lang w:val="sl-SI"/>
        </w:rPr>
        <w:t>»</w:t>
      </w:r>
      <w:r w:rsidRPr="00BB7FDF">
        <w:rPr>
          <w:rFonts w:asciiTheme="majorHAnsi" w:hAnsiTheme="majorHAnsi" w:cstheme="majorHAnsi"/>
          <w:b/>
          <w:bCs/>
          <w:i/>
          <w:color w:val="000000"/>
          <w:sz w:val="20"/>
          <w:szCs w:val="20"/>
          <w:lang w:val="sl-SI"/>
        </w:rPr>
        <w:t xml:space="preserve">Projektno delo z negospodarskim in neprofitnim sektorjem - Študentski Inovativni projekti za družbeno korist </w:t>
      </w:r>
    </w:p>
    <w:p w14:paraId="5F146DF5" w14:textId="73729CEB" w:rsidR="00647F95" w:rsidRPr="00BB7FDF" w:rsidRDefault="00647F95" w:rsidP="00735101">
      <w:pPr>
        <w:jc w:val="center"/>
        <w:rPr>
          <w:rFonts w:asciiTheme="majorHAnsi" w:hAnsiTheme="majorHAnsi" w:cstheme="majorHAnsi"/>
          <w:sz w:val="20"/>
          <w:szCs w:val="20"/>
          <w:lang w:val="sl-SI"/>
        </w:rPr>
      </w:pPr>
      <w:r w:rsidRPr="00BB7FDF">
        <w:rPr>
          <w:rFonts w:asciiTheme="majorHAnsi" w:hAnsiTheme="majorHAnsi" w:cstheme="majorHAnsi"/>
          <w:b/>
          <w:bCs/>
          <w:i/>
          <w:color w:val="000000"/>
          <w:sz w:val="20"/>
          <w:szCs w:val="20"/>
          <w:lang w:val="sl-SI"/>
        </w:rPr>
        <w:t>2016 – 2018</w:t>
      </w:r>
      <w:r w:rsidRPr="00BB7FDF">
        <w:rPr>
          <w:rFonts w:asciiTheme="majorHAnsi" w:hAnsiTheme="majorHAnsi" w:cstheme="majorHAnsi"/>
          <w:b/>
          <w:color w:val="000000"/>
          <w:sz w:val="20"/>
          <w:szCs w:val="20"/>
          <w:lang w:val="sl-SI"/>
        </w:rPr>
        <w:t>«</w:t>
      </w:r>
    </w:p>
    <w:p w14:paraId="2DCB408C" w14:textId="77777777" w:rsidR="00647F95" w:rsidRPr="00BB7FDF" w:rsidRDefault="00647F95" w:rsidP="00735101">
      <w:p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v okviru</w:t>
      </w:r>
    </w:p>
    <w:p w14:paraId="69780DF4" w14:textId="77777777" w:rsidR="00647F95" w:rsidRPr="00BB7FDF" w:rsidRDefault="00647F95" w:rsidP="00735101">
      <w:p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Operativnega programa za izvajanje</w:t>
      </w:r>
      <w:r w:rsidRPr="00BB7FDF">
        <w:rPr>
          <w:rFonts w:asciiTheme="majorHAnsi" w:hAnsiTheme="majorHAnsi" w:cstheme="majorHAnsi"/>
          <w:color w:val="000000"/>
          <w:sz w:val="20"/>
          <w:szCs w:val="20"/>
          <w:lang w:val="sl-SI"/>
        </w:rPr>
        <w:t xml:space="preserve"> Evropske kohezijske politike v obdobju 2014 - 2020</w:t>
      </w:r>
    </w:p>
    <w:p w14:paraId="3DBC3457" w14:textId="77777777" w:rsidR="00647F95" w:rsidRPr="00BB7FDF" w:rsidRDefault="00647F95" w:rsidP="00735101">
      <w:pPr>
        <w:jc w:val="center"/>
        <w:rPr>
          <w:rFonts w:asciiTheme="majorHAnsi" w:hAnsiTheme="majorHAnsi" w:cstheme="majorHAnsi"/>
          <w:sz w:val="20"/>
          <w:szCs w:val="20"/>
          <w:lang w:val="sl-SI"/>
        </w:rPr>
      </w:pPr>
    </w:p>
    <w:p w14:paraId="7830BA41" w14:textId="77777777" w:rsidR="00647F95" w:rsidRPr="00BB7FDF" w:rsidRDefault="00647F95" w:rsidP="00735101">
      <w:pPr>
        <w:rPr>
          <w:rFonts w:asciiTheme="majorHAnsi" w:hAnsiTheme="majorHAnsi" w:cstheme="majorHAnsi"/>
          <w:sz w:val="20"/>
          <w:szCs w:val="20"/>
          <w:lang w:val="sl-SI"/>
        </w:rPr>
      </w:pPr>
    </w:p>
    <w:p w14:paraId="006648DA" w14:textId="77777777" w:rsidR="00647F95" w:rsidRDefault="00647F95" w:rsidP="00735101">
      <w:pPr>
        <w:rPr>
          <w:rFonts w:asciiTheme="majorHAnsi" w:hAnsiTheme="majorHAnsi" w:cstheme="majorHAnsi"/>
          <w:sz w:val="20"/>
          <w:szCs w:val="20"/>
          <w:lang w:val="sl-SI"/>
        </w:rPr>
      </w:pPr>
    </w:p>
    <w:p w14:paraId="616CED7C" w14:textId="77777777" w:rsidR="00157972" w:rsidRPr="00BB7FDF" w:rsidRDefault="00157972" w:rsidP="00735101">
      <w:pPr>
        <w:rPr>
          <w:rFonts w:asciiTheme="majorHAnsi" w:hAnsiTheme="majorHAnsi" w:cstheme="majorHAnsi"/>
          <w:sz w:val="20"/>
          <w:szCs w:val="20"/>
          <w:lang w:val="sl-SI"/>
        </w:rPr>
      </w:pPr>
    </w:p>
    <w:p w14:paraId="4C49297E" w14:textId="77777777" w:rsidR="008E6941" w:rsidRPr="00BB7FDF" w:rsidRDefault="008E6941" w:rsidP="00735101">
      <w:pPr>
        <w:rPr>
          <w:rFonts w:asciiTheme="majorHAnsi" w:hAnsiTheme="majorHAnsi" w:cstheme="majorHAnsi"/>
          <w:sz w:val="20"/>
          <w:szCs w:val="20"/>
          <w:lang w:val="sl-SI"/>
        </w:rPr>
      </w:pPr>
    </w:p>
    <w:p w14:paraId="6F0582C6" w14:textId="77777777" w:rsidR="00647F95" w:rsidRPr="00BB7FDF" w:rsidRDefault="00647F95" w:rsidP="00735101">
      <w:pPr>
        <w:rPr>
          <w:rFonts w:asciiTheme="majorHAnsi" w:hAnsiTheme="majorHAnsi" w:cstheme="majorHAnsi"/>
          <w:sz w:val="20"/>
          <w:szCs w:val="20"/>
          <w:lang w:val="sl-SI"/>
        </w:rPr>
      </w:pPr>
    </w:p>
    <w:p w14:paraId="4176CCE2" w14:textId="1FE424EE" w:rsidR="00647F95" w:rsidRPr="00BB7FDF" w:rsidRDefault="00647F95" w:rsidP="00735101">
      <w:pPr>
        <w:numPr>
          <w:ilvl w:val="0"/>
          <w:numId w:val="5"/>
        </w:numPr>
        <w:jc w:val="center"/>
        <w:rPr>
          <w:rFonts w:asciiTheme="majorHAnsi" w:hAnsiTheme="majorHAnsi" w:cstheme="majorHAnsi"/>
          <w:b/>
          <w:sz w:val="20"/>
          <w:szCs w:val="20"/>
          <w:lang w:val="sl-SI"/>
        </w:rPr>
      </w:pPr>
      <w:r w:rsidRPr="00BB7FDF">
        <w:rPr>
          <w:rFonts w:asciiTheme="majorHAnsi" w:hAnsiTheme="majorHAnsi" w:cstheme="majorHAnsi"/>
          <w:b/>
          <w:sz w:val="20"/>
          <w:szCs w:val="20"/>
          <w:lang w:val="sl-SI"/>
        </w:rPr>
        <w:t>UVODN</w:t>
      </w:r>
      <w:r w:rsidR="00E84DD7" w:rsidRPr="00BB7FDF">
        <w:rPr>
          <w:rFonts w:asciiTheme="majorHAnsi" w:hAnsiTheme="majorHAnsi" w:cstheme="majorHAnsi"/>
          <w:b/>
          <w:sz w:val="20"/>
          <w:szCs w:val="20"/>
          <w:lang w:val="sl-SI"/>
        </w:rPr>
        <w:t>I</w:t>
      </w:r>
      <w:r w:rsidRPr="00BB7FDF">
        <w:rPr>
          <w:rFonts w:asciiTheme="majorHAnsi" w:hAnsiTheme="majorHAnsi" w:cstheme="majorHAnsi"/>
          <w:b/>
          <w:sz w:val="20"/>
          <w:szCs w:val="20"/>
          <w:lang w:val="sl-SI"/>
        </w:rPr>
        <w:t xml:space="preserve"> DOLOČB</w:t>
      </w:r>
      <w:r w:rsidR="00E84DD7" w:rsidRPr="00BB7FDF">
        <w:rPr>
          <w:rFonts w:asciiTheme="majorHAnsi" w:hAnsiTheme="majorHAnsi" w:cstheme="majorHAnsi"/>
          <w:b/>
          <w:sz w:val="20"/>
          <w:szCs w:val="20"/>
          <w:lang w:val="sl-SI"/>
        </w:rPr>
        <w:t>I</w:t>
      </w:r>
    </w:p>
    <w:p w14:paraId="059ED1FF" w14:textId="77777777" w:rsidR="00647F95" w:rsidRPr="00BB7FDF" w:rsidRDefault="00647F95" w:rsidP="00735101">
      <w:pPr>
        <w:rPr>
          <w:rFonts w:asciiTheme="majorHAnsi" w:hAnsiTheme="majorHAnsi" w:cstheme="majorHAnsi"/>
          <w:b/>
          <w:sz w:val="20"/>
          <w:szCs w:val="20"/>
          <w:lang w:val="sl-SI"/>
        </w:rPr>
      </w:pPr>
    </w:p>
    <w:p w14:paraId="5C29767C" w14:textId="31331335" w:rsidR="00735101" w:rsidRPr="00BB7FDF" w:rsidRDefault="00735101" w:rsidP="00735101">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1E136024" w14:textId="0F74A97B" w:rsidR="000903F1" w:rsidRPr="00BB7FDF" w:rsidRDefault="000903F1" w:rsidP="00735101">
      <w:pPr>
        <w:pStyle w:val="Odstavekseznama"/>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(ugotovitvene določbe)</w:t>
      </w:r>
    </w:p>
    <w:p w14:paraId="24AA20F1" w14:textId="77777777" w:rsidR="00647F95" w:rsidRPr="00BB7FDF" w:rsidRDefault="00647F95" w:rsidP="00735101">
      <w:pPr>
        <w:rPr>
          <w:rFonts w:asciiTheme="majorHAnsi" w:hAnsiTheme="majorHAnsi" w:cstheme="majorHAnsi"/>
          <w:sz w:val="20"/>
          <w:szCs w:val="20"/>
          <w:lang w:val="sl-SI"/>
        </w:rPr>
      </w:pPr>
    </w:p>
    <w:p w14:paraId="2DBE8209" w14:textId="2317D0FC"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Pogodbeni stranki </w:t>
      </w:r>
      <w:r w:rsidR="000903F1" w:rsidRPr="00BB7FDF">
        <w:rPr>
          <w:rFonts w:asciiTheme="majorHAnsi" w:hAnsiTheme="majorHAnsi" w:cstheme="majorHAnsi"/>
          <w:sz w:val="20"/>
          <w:szCs w:val="20"/>
          <w:lang w:val="sl-SI"/>
        </w:rPr>
        <w:t xml:space="preserve">nesporno </w:t>
      </w:r>
      <w:r w:rsidRPr="00BB7FDF">
        <w:rPr>
          <w:rFonts w:asciiTheme="majorHAnsi" w:hAnsiTheme="majorHAnsi" w:cstheme="majorHAnsi"/>
          <w:sz w:val="20"/>
          <w:szCs w:val="20"/>
          <w:lang w:val="sl-SI"/>
        </w:rPr>
        <w:t>ugotavljata, da:</w:t>
      </w:r>
    </w:p>
    <w:p w14:paraId="008F6DDD" w14:textId="77777777" w:rsidR="00647F95" w:rsidRPr="00BB7FDF" w:rsidRDefault="00647F95" w:rsidP="00735101">
      <w:pPr>
        <w:pStyle w:val="Odstavekseznama"/>
        <w:ind w:left="0"/>
        <w:rPr>
          <w:rFonts w:asciiTheme="majorHAnsi" w:hAnsiTheme="majorHAnsi" w:cstheme="majorHAnsi"/>
          <w:sz w:val="20"/>
          <w:szCs w:val="20"/>
          <w:lang w:val="sl-SI"/>
        </w:rPr>
      </w:pPr>
    </w:p>
    <w:p w14:paraId="19765B8E" w14:textId="6DFDE27F" w:rsidR="00647F95" w:rsidRPr="00BB7FDF" w:rsidRDefault="00647F95"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je operacijo </w:t>
      </w:r>
      <w:r w:rsidR="00590AF8" w:rsidRPr="00BB7FDF">
        <w:rPr>
          <w:rFonts w:asciiTheme="majorHAnsi" w:hAnsiTheme="majorHAnsi" w:cstheme="majorHAnsi"/>
          <w:i/>
          <w:color w:val="000000"/>
          <w:sz w:val="20"/>
          <w:szCs w:val="20"/>
          <w:lang w:val="sl-SI"/>
        </w:rPr>
        <w:t>»Projektno delo z negospodarskim in neprofitnim sektorjem v lokalnem in regionalnem okolju – Študentski inovativni projekti za družbeno korist 2016 – 2018«</w:t>
      </w:r>
      <w:r w:rsidR="009513E1" w:rsidRPr="00BB7FDF">
        <w:rPr>
          <w:rFonts w:asciiTheme="majorHAnsi" w:hAnsiTheme="majorHAnsi" w:cstheme="majorHAnsi"/>
          <w:i/>
          <w:color w:val="000000"/>
          <w:sz w:val="20"/>
          <w:szCs w:val="20"/>
          <w:lang w:val="sl-SI"/>
        </w:rPr>
        <w:t xml:space="preserve"> </w:t>
      </w:r>
      <w:r w:rsidR="009513E1" w:rsidRPr="00BB7FDF">
        <w:rPr>
          <w:rFonts w:asciiTheme="majorHAnsi" w:hAnsiTheme="majorHAnsi" w:cstheme="majorHAnsi"/>
          <w:color w:val="000000"/>
          <w:sz w:val="20"/>
          <w:szCs w:val="20"/>
          <w:lang w:val="sl-SI"/>
        </w:rPr>
        <w:t>(v nadaljnjem besedilu: operacija)</w:t>
      </w:r>
      <w:r w:rsidR="00590AF8" w:rsidRPr="00BB7FDF">
        <w:rPr>
          <w:rFonts w:asciiTheme="minorHAnsi" w:hAnsiTheme="minorHAnsi" w:cstheme="minorHAnsi"/>
          <w:i/>
          <w:color w:val="000000"/>
          <w:sz w:val="20"/>
          <w:szCs w:val="20"/>
          <w:lang w:val="sl-SI"/>
        </w:rPr>
        <w:t>,</w:t>
      </w:r>
      <w:r w:rsidR="00590AF8" w:rsidRPr="00BB7FDF" w:rsidDel="008C7010">
        <w:rPr>
          <w:rFonts w:asciiTheme="minorHAnsi" w:hAnsiTheme="minorHAnsi" w:cstheme="minorHAnsi"/>
          <w:i/>
          <w:color w:val="000000"/>
          <w:sz w:val="20"/>
          <w:szCs w:val="20"/>
          <w:lang w:val="sl-SI"/>
        </w:rPr>
        <w:t xml:space="preserve"> </w:t>
      </w:r>
      <w:r w:rsidRPr="00BB7FDF">
        <w:rPr>
          <w:rFonts w:asciiTheme="majorHAnsi" w:hAnsiTheme="majorHAnsi" w:cstheme="majorHAnsi"/>
          <w:color w:val="000000"/>
          <w:sz w:val="20"/>
          <w:szCs w:val="20"/>
          <w:lang w:val="sl-SI"/>
        </w:rPr>
        <w:t xml:space="preserve"> potrdila Služba Vlade Republike Slovenije za razvoj in evropsko kohezijsko politiko, ki na </w:t>
      </w:r>
      <w:r w:rsidRPr="00BB7FDF">
        <w:rPr>
          <w:rFonts w:asciiTheme="majorHAnsi" w:hAnsiTheme="majorHAnsi" w:cstheme="majorHAnsi"/>
          <w:sz w:val="20"/>
          <w:szCs w:val="20"/>
          <w:lang w:val="sl-SI"/>
        </w:rPr>
        <w:t xml:space="preserve">podlagi </w:t>
      </w:r>
      <w:r w:rsidRPr="00BB7FDF">
        <w:rPr>
          <w:rFonts w:asciiTheme="majorHAnsi" w:hAnsiTheme="majorHAnsi" w:cstheme="majorHAnsi"/>
          <w:bCs/>
          <w:sz w:val="20"/>
          <w:szCs w:val="20"/>
          <w:lang w:val="sl-SI"/>
        </w:rPr>
        <w:t xml:space="preserve">Uredbe o porabi sredstev </w:t>
      </w:r>
      <w:r w:rsidRPr="00BB7FDF">
        <w:rPr>
          <w:rFonts w:asciiTheme="majorHAnsi" w:hAnsiTheme="majorHAnsi" w:cstheme="majorHAnsi"/>
          <w:bCs/>
          <w:sz w:val="20"/>
          <w:szCs w:val="20"/>
          <w:lang w:val="sl-SI"/>
        </w:rPr>
        <w:lastRenderedPageBreak/>
        <w:t xml:space="preserve">evropske kohezijske politike v Republiki Sloveniji v programskem obdobju 2014 - 2020 za cilj naložbe za rast in delovna mesta (Uradni list RS, št. </w:t>
      </w:r>
      <w:hyperlink r:id="rId8" w:tgtFrame="_blank" w:tooltip="Uredba o porabi sredstev evropske kohezijske politike v Republiki Sloveniji v programskem obdobju 2014–2020 za cilj naložbe za rast in delovna mesta" w:history="1">
        <w:r w:rsidRPr="00BB7FDF">
          <w:rPr>
            <w:rFonts w:asciiTheme="majorHAnsi" w:hAnsiTheme="majorHAnsi" w:cstheme="majorHAnsi"/>
            <w:bCs/>
            <w:sz w:val="20"/>
            <w:szCs w:val="20"/>
            <w:lang w:val="sl-SI"/>
          </w:rPr>
          <w:t>29/15</w:t>
        </w:r>
      </w:hyperlink>
      <w:r w:rsidRPr="00BB7FDF">
        <w:rPr>
          <w:rFonts w:asciiTheme="majorHAnsi" w:hAnsiTheme="majorHAnsi" w:cstheme="majorHAnsi"/>
          <w:bCs/>
          <w:sz w:val="20"/>
          <w:szCs w:val="20"/>
          <w:lang w:val="sl-SI"/>
        </w:rPr>
        <w:t xml:space="preserve">, </w:t>
      </w:r>
      <w:hyperlink r:id="rId9" w:tgtFrame="_blank" w:tooltip="Uredba o spremembah in dopolnitvah Uredbe o porabi sredstev evropske kohezijske politike v Republiki Sloveniji v programskem obdobju 2014–2020 za cilj naložbe za rast in delovna mesta" w:history="1">
        <w:r w:rsidRPr="00BB7FDF">
          <w:rPr>
            <w:rFonts w:asciiTheme="majorHAnsi" w:hAnsiTheme="majorHAnsi" w:cstheme="majorHAnsi"/>
            <w:bCs/>
            <w:sz w:val="20"/>
            <w:szCs w:val="20"/>
            <w:lang w:val="sl-SI"/>
          </w:rPr>
          <w:t>36/16</w:t>
        </w:r>
      </w:hyperlink>
      <w:r w:rsidRPr="00BB7FDF">
        <w:rPr>
          <w:rFonts w:asciiTheme="majorHAnsi" w:hAnsiTheme="majorHAnsi" w:cstheme="majorHAnsi"/>
          <w:bCs/>
          <w:sz w:val="20"/>
          <w:szCs w:val="20"/>
          <w:lang w:val="sl-SI"/>
        </w:rPr>
        <w:t xml:space="preserve">, </w:t>
      </w:r>
      <w:hyperlink r:id="rId10" w:tgtFrame="_blank" w:tooltip="Uredba o spremembah in dopolnitvah Uredbe o porabi sredstev evropske kohezijske politike v Republiki Sloveniji v programskem obdobju 2014–2020 za cilj naložbe za rast in delovna mesta" w:history="1">
        <w:r w:rsidRPr="00BB7FDF">
          <w:rPr>
            <w:rFonts w:asciiTheme="majorHAnsi" w:hAnsiTheme="majorHAnsi" w:cstheme="majorHAnsi"/>
            <w:bCs/>
            <w:sz w:val="20"/>
            <w:szCs w:val="20"/>
            <w:lang w:val="sl-SI"/>
          </w:rPr>
          <w:t>58/16</w:t>
        </w:r>
      </w:hyperlink>
      <w:r w:rsidRPr="00BB7FDF">
        <w:rPr>
          <w:rFonts w:asciiTheme="majorHAnsi" w:hAnsiTheme="majorHAnsi" w:cstheme="majorHAnsi"/>
          <w:bCs/>
          <w:sz w:val="20"/>
          <w:szCs w:val="20"/>
          <w:lang w:val="sl-SI"/>
        </w:rPr>
        <w:t xml:space="preserve"> in </w:t>
      </w:r>
      <w:hyperlink r:id="rId11" w:tgtFrame="_blank" w:tooltip="Popravek Uredbe o porabi sredstev evropske kohezijske politike v Republiki Sloveniji v programskem obdobju 2014–2020 za cilj naložbe za rast in delovna mesta" w:history="1">
        <w:r w:rsidRPr="00BB7FDF">
          <w:rPr>
            <w:rFonts w:asciiTheme="majorHAnsi" w:hAnsiTheme="majorHAnsi" w:cstheme="majorHAnsi"/>
            <w:bCs/>
            <w:sz w:val="20"/>
            <w:szCs w:val="20"/>
            <w:lang w:val="sl-SI"/>
          </w:rPr>
          <w:t>69/16 – popr.</w:t>
        </w:r>
      </w:hyperlink>
      <w:r w:rsidRPr="00BB7FDF">
        <w:rPr>
          <w:rFonts w:asciiTheme="majorHAnsi" w:hAnsiTheme="majorHAnsi" w:cstheme="majorHAnsi"/>
          <w:bCs/>
          <w:sz w:val="20"/>
          <w:szCs w:val="20"/>
          <w:lang w:val="sl-SI"/>
        </w:rPr>
        <w:t xml:space="preserve">) </w:t>
      </w:r>
      <w:r w:rsidRPr="00BB7FDF">
        <w:rPr>
          <w:rFonts w:asciiTheme="majorHAnsi" w:hAnsiTheme="majorHAnsi" w:cstheme="majorHAnsi"/>
          <w:sz w:val="20"/>
          <w:szCs w:val="20"/>
          <w:lang w:val="sl-SI"/>
        </w:rPr>
        <w:t>nastopa v vlogi organa uprav</w:t>
      </w:r>
      <w:r w:rsidR="00083FC1" w:rsidRPr="00BB7FDF">
        <w:rPr>
          <w:rFonts w:asciiTheme="majorHAnsi" w:hAnsiTheme="majorHAnsi" w:cstheme="majorHAnsi"/>
          <w:sz w:val="20"/>
          <w:szCs w:val="20"/>
          <w:lang w:val="sl-SI"/>
        </w:rPr>
        <w:t xml:space="preserve">ljanja, z Odločitvijo o podpori </w:t>
      </w:r>
      <w:r w:rsidR="00083FC1" w:rsidRPr="00BB7FDF">
        <w:rPr>
          <w:rFonts w:cs="Calibri"/>
          <w:color w:val="000000"/>
          <w:sz w:val="20"/>
          <w:szCs w:val="20"/>
          <w:lang w:val="sl-SI"/>
        </w:rPr>
        <w:t>neposredni potrditvi operacije, št. 10-1/3/MIZŠ/0, št. zadeve 3032-12/2017/5, z dne 23. 3. 2017</w:t>
      </w:r>
      <w:r w:rsidRPr="00BB7FDF">
        <w:rPr>
          <w:rFonts w:asciiTheme="majorHAnsi" w:hAnsiTheme="majorHAnsi" w:cstheme="majorHAnsi"/>
          <w:color w:val="000000"/>
          <w:sz w:val="20"/>
          <w:szCs w:val="20"/>
          <w:lang w:val="sl-SI"/>
        </w:rPr>
        <w:t>;</w:t>
      </w:r>
    </w:p>
    <w:p w14:paraId="6CA306C3" w14:textId="77777777" w:rsidR="00647F95" w:rsidRPr="00BB7FDF" w:rsidRDefault="00647F95" w:rsidP="00735101">
      <w:pPr>
        <w:pStyle w:val="Odstavekseznama"/>
        <w:ind w:left="567"/>
        <w:rPr>
          <w:rFonts w:asciiTheme="majorHAnsi" w:hAnsiTheme="majorHAnsi" w:cstheme="majorHAnsi"/>
          <w:color w:val="000000"/>
          <w:sz w:val="20"/>
          <w:szCs w:val="20"/>
          <w:lang w:val="sl-SI"/>
        </w:rPr>
      </w:pPr>
    </w:p>
    <w:p w14:paraId="45476AAD" w14:textId="1424BC59" w:rsidR="00647F95" w:rsidRPr="00BB7FDF" w:rsidRDefault="00647F95"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je bil sklad s sklepom o izbiri Ministrstva za izobraževanje, znanost in šport</w:t>
      </w:r>
      <w:r w:rsidR="002A0343" w:rsidRPr="00BB7FDF">
        <w:rPr>
          <w:rFonts w:asciiTheme="majorHAnsi" w:hAnsiTheme="majorHAnsi" w:cstheme="majorHAnsi"/>
          <w:color w:val="000000"/>
          <w:sz w:val="20"/>
          <w:szCs w:val="20"/>
          <w:lang w:val="sl-SI"/>
        </w:rPr>
        <w:t xml:space="preserve"> (v nadaljnjem besedilu: ministrstvo)</w:t>
      </w:r>
      <w:r w:rsidRPr="00BB7FDF">
        <w:rPr>
          <w:rFonts w:asciiTheme="majorHAnsi" w:hAnsiTheme="majorHAnsi" w:cstheme="majorHAnsi"/>
          <w:color w:val="000000"/>
          <w:sz w:val="20"/>
          <w:szCs w:val="20"/>
          <w:lang w:val="sl-SI"/>
        </w:rPr>
        <w:t xml:space="preserve">, št. </w:t>
      </w:r>
      <w:r w:rsidR="00083FC1" w:rsidRPr="00BB7FDF">
        <w:rPr>
          <w:rFonts w:asciiTheme="majorHAnsi" w:hAnsiTheme="majorHAnsi" w:cstheme="majorHAnsi"/>
          <w:color w:val="000000"/>
          <w:sz w:val="20"/>
          <w:szCs w:val="20"/>
          <w:lang w:val="sl-SI"/>
        </w:rPr>
        <w:t>544</w:t>
      </w:r>
      <w:r w:rsidR="00507D2E">
        <w:rPr>
          <w:rFonts w:asciiTheme="majorHAnsi" w:hAnsiTheme="majorHAnsi" w:cstheme="majorHAnsi"/>
          <w:color w:val="000000"/>
          <w:sz w:val="20"/>
          <w:szCs w:val="20"/>
          <w:lang w:val="sl-SI"/>
        </w:rPr>
        <w:t>0</w:t>
      </w:r>
      <w:r w:rsidR="00083FC1" w:rsidRPr="00BB7FDF">
        <w:rPr>
          <w:rFonts w:asciiTheme="majorHAnsi" w:hAnsiTheme="majorHAnsi" w:cstheme="majorHAnsi"/>
          <w:color w:val="000000"/>
          <w:sz w:val="20"/>
          <w:szCs w:val="20"/>
          <w:lang w:val="sl-SI"/>
        </w:rPr>
        <w:t>-13/2016-27</w:t>
      </w:r>
      <w:r w:rsidRPr="00BB7FDF">
        <w:rPr>
          <w:rFonts w:asciiTheme="majorHAnsi" w:hAnsiTheme="majorHAnsi" w:cstheme="majorHAnsi"/>
          <w:color w:val="000000"/>
          <w:sz w:val="20"/>
          <w:szCs w:val="20"/>
          <w:lang w:val="sl-SI"/>
        </w:rPr>
        <w:t xml:space="preserve">, z dne </w:t>
      </w:r>
      <w:r w:rsidR="00083FC1" w:rsidRPr="00BB7FDF">
        <w:rPr>
          <w:rFonts w:asciiTheme="majorHAnsi" w:hAnsiTheme="majorHAnsi" w:cstheme="majorHAnsi"/>
          <w:color w:val="000000"/>
          <w:sz w:val="20"/>
          <w:szCs w:val="20"/>
          <w:lang w:val="sl-SI"/>
        </w:rPr>
        <w:t>21</w:t>
      </w:r>
      <w:r w:rsidR="00590AF8" w:rsidRPr="00BB7FDF">
        <w:rPr>
          <w:rFonts w:asciiTheme="majorHAnsi" w:hAnsiTheme="majorHAnsi" w:cstheme="majorHAnsi"/>
          <w:color w:val="000000"/>
          <w:sz w:val="20"/>
          <w:szCs w:val="20"/>
          <w:lang w:val="sl-SI"/>
        </w:rPr>
        <w:t xml:space="preserve">. </w:t>
      </w:r>
      <w:r w:rsidR="00083FC1" w:rsidRPr="00BB7FDF">
        <w:rPr>
          <w:rFonts w:asciiTheme="majorHAnsi" w:hAnsiTheme="majorHAnsi" w:cstheme="majorHAnsi"/>
          <w:color w:val="000000"/>
          <w:sz w:val="20"/>
          <w:szCs w:val="20"/>
          <w:lang w:val="sl-SI"/>
        </w:rPr>
        <w:t>2</w:t>
      </w:r>
      <w:r w:rsidR="00590AF8" w:rsidRPr="00BB7FDF">
        <w:rPr>
          <w:rFonts w:asciiTheme="majorHAnsi" w:hAnsiTheme="majorHAnsi" w:cstheme="majorHAnsi"/>
          <w:color w:val="000000"/>
          <w:sz w:val="20"/>
          <w:szCs w:val="20"/>
          <w:lang w:val="sl-SI"/>
        </w:rPr>
        <w:t>. 2017</w:t>
      </w:r>
      <w:r w:rsidRPr="00BB7FDF">
        <w:rPr>
          <w:rFonts w:asciiTheme="majorHAnsi" w:hAnsiTheme="majorHAnsi" w:cstheme="majorHAnsi"/>
          <w:color w:val="000000"/>
          <w:sz w:val="20"/>
          <w:szCs w:val="20"/>
          <w:lang w:val="sl-SI"/>
        </w:rPr>
        <w:t xml:space="preserve">, za program, ki ga izvaja upravičenec, izbran za izvajanje operacije </w:t>
      </w:r>
      <w:r w:rsidR="00AF6061" w:rsidRPr="00BB7FDF">
        <w:rPr>
          <w:rFonts w:asciiTheme="majorHAnsi" w:hAnsiTheme="majorHAnsi" w:cstheme="majorHAnsi"/>
          <w:i/>
          <w:color w:val="000000"/>
          <w:sz w:val="20"/>
          <w:szCs w:val="20"/>
          <w:lang w:val="sl-SI"/>
        </w:rPr>
        <w:t xml:space="preserve">Projektno delo z negospodarskim in neprofitnim sektorjem v lokalnem in regionalnem okolju – Študentski inovativni projekti za družbeno korist </w:t>
      </w:r>
      <w:r w:rsidR="00C32004" w:rsidRPr="00BB7FDF">
        <w:rPr>
          <w:rFonts w:asciiTheme="majorHAnsi" w:hAnsiTheme="majorHAnsi" w:cstheme="majorHAnsi"/>
          <w:i/>
          <w:color w:val="000000"/>
          <w:sz w:val="20"/>
          <w:szCs w:val="20"/>
          <w:lang w:val="sl-SI"/>
        </w:rPr>
        <w:t>2016 – 2018</w:t>
      </w:r>
      <w:r w:rsidRPr="00BB7FDF">
        <w:rPr>
          <w:rFonts w:asciiTheme="majorHAnsi" w:hAnsiTheme="majorHAnsi" w:cstheme="majorHAnsi"/>
          <w:sz w:val="20"/>
          <w:szCs w:val="20"/>
          <w:lang w:val="sl-SI"/>
        </w:rPr>
        <w:t xml:space="preserve">; </w:t>
      </w:r>
    </w:p>
    <w:p w14:paraId="5FD44C6E" w14:textId="77777777" w:rsidR="00647F95" w:rsidRPr="00BB7FDF" w:rsidRDefault="00647F95" w:rsidP="00735101">
      <w:pPr>
        <w:pStyle w:val="Odstavekseznama"/>
        <w:ind w:left="0"/>
        <w:rPr>
          <w:rFonts w:asciiTheme="majorHAnsi" w:hAnsiTheme="majorHAnsi" w:cstheme="majorHAnsi"/>
          <w:sz w:val="20"/>
          <w:szCs w:val="20"/>
          <w:lang w:val="sl-SI"/>
        </w:rPr>
      </w:pPr>
    </w:p>
    <w:p w14:paraId="6E851324" w14:textId="1ABBBE31" w:rsidR="00647F95" w:rsidRPr="00BB7FDF" w:rsidRDefault="00647F95"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sta sklad in </w:t>
      </w:r>
      <w:r w:rsidR="002A0343" w:rsidRPr="00BB7FDF">
        <w:rPr>
          <w:rFonts w:asciiTheme="majorHAnsi" w:hAnsiTheme="majorHAnsi" w:cstheme="majorHAnsi"/>
          <w:color w:val="000000"/>
          <w:sz w:val="20"/>
          <w:szCs w:val="20"/>
          <w:lang w:val="sl-SI"/>
        </w:rPr>
        <w:t>m</w:t>
      </w:r>
      <w:r w:rsidRPr="00BB7FDF">
        <w:rPr>
          <w:rFonts w:asciiTheme="majorHAnsi" w:hAnsiTheme="majorHAnsi" w:cstheme="majorHAnsi"/>
          <w:color w:val="000000"/>
          <w:sz w:val="20"/>
          <w:szCs w:val="20"/>
          <w:lang w:val="sl-SI"/>
        </w:rPr>
        <w:t xml:space="preserve">inistrstvo </w:t>
      </w:r>
      <w:r w:rsidRPr="00BB7FDF">
        <w:rPr>
          <w:rFonts w:asciiTheme="majorHAnsi" w:hAnsiTheme="majorHAnsi" w:cstheme="majorHAnsi"/>
          <w:sz w:val="20"/>
          <w:szCs w:val="20"/>
          <w:lang w:val="sl-SI"/>
        </w:rPr>
        <w:t xml:space="preserve">dne </w:t>
      </w:r>
      <w:r w:rsidR="00083FC1" w:rsidRPr="00BB7FDF">
        <w:rPr>
          <w:rFonts w:asciiTheme="majorHAnsi" w:hAnsiTheme="majorHAnsi" w:cstheme="majorHAnsi"/>
          <w:sz w:val="20"/>
          <w:szCs w:val="20"/>
          <w:lang w:val="sl-SI"/>
        </w:rPr>
        <w:t>29</w:t>
      </w:r>
      <w:r w:rsidR="00AF6061" w:rsidRPr="00BB7FDF">
        <w:rPr>
          <w:rFonts w:asciiTheme="majorHAnsi" w:hAnsiTheme="majorHAnsi" w:cstheme="majorHAnsi"/>
          <w:sz w:val="20"/>
          <w:szCs w:val="20"/>
          <w:lang w:val="sl-SI"/>
        </w:rPr>
        <w:t xml:space="preserve">. </w:t>
      </w:r>
      <w:r w:rsidR="001679DC" w:rsidRPr="00BB7FDF">
        <w:rPr>
          <w:rFonts w:asciiTheme="majorHAnsi" w:hAnsiTheme="majorHAnsi" w:cstheme="majorHAnsi"/>
          <w:sz w:val="20"/>
          <w:szCs w:val="20"/>
          <w:lang w:val="sl-SI"/>
        </w:rPr>
        <w:t>3</w:t>
      </w:r>
      <w:r w:rsidR="00AF6061" w:rsidRPr="00BB7FDF">
        <w:rPr>
          <w:rFonts w:asciiTheme="majorHAnsi" w:hAnsiTheme="majorHAnsi" w:cstheme="majorHAnsi"/>
          <w:sz w:val="20"/>
          <w:szCs w:val="20"/>
          <w:lang w:val="sl-SI"/>
        </w:rPr>
        <w:t>. 2017</w:t>
      </w:r>
      <w:r w:rsidRPr="00BB7FDF">
        <w:rPr>
          <w:rFonts w:asciiTheme="majorHAnsi" w:hAnsiTheme="majorHAnsi" w:cstheme="majorHAnsi"/>
          <w:sz w:val="20"/>
          <w:szCs w:val="20"/>
          <w:lang w:val="sl-SI"/>
        </w:rPr>
        <w:t xml:space="preserve"> </w:t>
      </w:r>
      <w:r w:rsidRPr="00BB7FDF">
        <w:rPr>
          <w:rFonts w:asciiTheme="majorHAnsi" w:hAnsiTheme="majorHAnsi" w:cstheme="majorHAnsi"/>
          <w:color w:val="000000"/>
          <w:sz w:val="20"/>
          <w:szCs w:val="20"/>
          <w:lang w:val="sl-SI"/>
        </w:rPr>
        <w:t xml:space="preserve">sklenila Pogodbo </w:t>
      </w:r>
      <w:r w:rsidR="00C32004" w:rsidRPr="00BB7FDF">
        <w:rPr>
          <w:rFonts w:asciiTheme="majorHAnsi" w:hAnsiTheme="majorHAnsi" w:cstheme="majorHAnsi"/>
          <w:color w:val="000000"/>
          <w:sz w:val="20"/>
          <w:szCs w:val="20"/>
          <w:lang w:val="sl-SI"/>
        </w:rPr>
        <w:t xml:space="preserve">št. C3330-17-539019 </w:t>
      </w:r>
      <w:r w:rsidRPr="00BB7FDF">
        <w:rPr>
          <w:rFonts w:asciiTheme="majorHAnsi" w:hAnsiTheme="majorHAnsi" w:cstheme="majorHAnsi"/>
          <w:color w:val="000000"/>
          <w:sz w:val="20"/>
          <w:szCs w:val="20"/>
          <w:lang w:val="sl-SI"/>
        </w:rPr>
        <w:t xml:space="preserve">o sofinanciranju izvedbe operacije </w:t>
      </w:r>
      <w:r w:rsidR="00AF6061" w:rsidRPr="00BB7FDF">
        <w:rPr>
          <w:rFonts w:asciiTheme="majorHAnsi" w:hAnsiTheme="majorHAnsi" w:cstheme="majorHAnsi"/>
          <w:i/>
          <w:color w:val="000000"/>
          <w:sz w:val="20"/>
          <w:szCs w:val="20"/>
          <w:lang w:val="sl-SI"/>
        </w:rPr>
        <w:t>Projektno delo z negospodarskim in neprofitnim sektorjem v lokalnem in regionalnem okolju – Študentski inovativni projekti za družbeno korist 2016 – 2018«</w:t>
      </w:r>
      <w:r w:rsidRPr="00BB7FDF">
        <w:rPr>
          <w:rFonts w:asciiTheme="majorHAnsi" w:hAnsiTheme="majorHAnsi" w:cstheme="majorHAnsi"/>
          <w:sz w:val="20"/>
          <w:szCs w:val="20"/>
          <w:lang w:val="sl-SI"/>
        </w:rPr>
        <w:t xml:space="preserve"> v okviru</w:t>
      </w:r>
      <w:r w:rsidRPr="00BB7FDF">
        <w:rPr>
          <w:rFonts w:asciiTheme="majorHAnsi" w:hAnsiTheme="majorHAnsi" w:cstheme="majorHAnsi"/>
          <w:sz w:val="20"/>
          <w:szCs w:val="20"/>
          <w:lang w:val="sl-SI" w:eastAsia="x-none"/>
        </w:rPr>
        <w:t xml:space="preserve"> Operativnega </w:t>
      </w:r>
      <w:r w:rsidRPr="00BB7FDF">
        <w:rPr>
          <w:rFonts w:asciiTheme="majorHAnsi" w:hAnsiTheme="majorHAnsi" w:cstheme="majorHAnsi"/>
          <w:color w:val="000000"/>
          <w:sz w:val="20"/>
          <w:szCs w:val="20"/>
          <w:lang w:val="sl-SI"/>
        </w:rPr>
        <w:t>programa za izvajanje Evropske kohezijske politike v obdobju 2014 - 2020;</w:t>
      </w:r>
    </w:p>
    <w:p w14:paraId="023C3D99" w14:textId="77777777" w:rsidR="00647F95" w:rsidRPr="00BB7FDF" w:rsidRDefault="00647F95" w:rsidP="00735101">
      <w:pPr>
        <w:pStyle w:val="Odstavekseznama"/>
        <w:ind w:left="567"/>
        <w:rPr>
          <w:rFonts w:asciiTheme="majorHAnsi" w:hAnsiTheme="majorHAnsi" w:cstheme="majorHAnsi"/>
          <w:color w:val="000000"/>
          <w:sz w:val="20"/>
          <w:szCs w:val="20"/>
          <w:lang w:val="sl-SI"/>
        </w:rPr>
      </w:pPr>
    </w:p>
    <w:p w14:paraId="5C13D140" w14:textId="352997A0" w:rsidR="00647F95" w:rsidRPr="00BB7FDF" w:rsidRDefault="00373CC2"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se bodo projektne aktivnosti</w:t>
      </w:r>
      <w:r w:rsidR="00647F95" w:rsidRPr="00BB7FDF">
        <w:rPr>
          <w:rFonts w:asciiTheme="majorHAnsi" w:hAnsiTheme="majorHAnsi" w:cstheme="majorHAnsi"/>
          <w:color w:val="000000"/>
          <w:sz w:val="20"/>
          <w:szCs w:val="20"/>
          <w:lang w:val="sl-SI"/>
        </w:rPr>
        <w:t xml:space="preserve"> izvajale skladno z Operativnim programom za izvajanje Evropske kohezijske politike v obdobju 2014 - 2020, v okviru </w:t>
      </w:r>
      <w:r w:rsidRPr="00BB7FDF">
        <w:rPr>
          <w:rFonts w:asciiTheme="majorHAnsi" w:hAnsiTheme="majorHAnsi" w:cstheme="majorHAnsi"/>
          <w:color w:val="000000"/>
          <w:sz w:val="20"/>
          <w:szCs w:val="20"/>
          <w:lang w:val="sl-SI"/>
        </w:rPr>
        <w:t>10. prednostne osi</w:t>
      </w:r>
      <w:r w:rsidR="00647F95" w:rsidRPr="00BB7FDF">
        <w:rPr>
          <w:rFonts w:asciiTheme="majorHAnsi" w:hAnsiTheme="majorHAnsi" w:cstheme="majorHAnsi"/>
          <w:color w:val="000000"/>
          <w:sz w:val="20"/>
          <w:szCs w:val="20"/>
          <w:lang w:val="sl-SI"/>
        </w:rPr>
        <w:t xml:space="preserve"> »Znanje, spretnosti in vseživljenjsko učenje za boljšo zaposljivost«, </w:t>
      </w:r>
      <w:r w:rsidRPr="00BB7FDF">
        <w:rPr>
          <w:rFonts w:asciiTheme="majorHAnsi" w:hAnsiTheme="majorHAnsi" w:cstheme="majorHAnsi"/>
          <w:color w:val="000000"/>
          <w:sz w:val="20"/>
          <w:szCs w:val="20"/>
          <w:lang w:val="sl-SI"/>
        </w:rPr>
        <w:t>10.1. prednostne naložbe</w:t>
      </w:r>
      <w:r w:rsidR="00647F95" w:rsidRPr="00BB7FDF">
        <w:rPr>
          <w:rFonts w:asciiTheme="majorHAnsi" w:hAnsiTheme="majorHAnsi" w:cstheme="majorHAnsi"/>
          <w:color w:val="000000"/>
          <w:sz w:val="20"/>
          <w:szCs w:val="20"/>
          <w:lang w:val="sl-SI"/>
        </w:rPr>
        <w:t xml:space="preserve"> </w:t>
      </w:r>
      <w:r w:rsidRPr="00BB7FDF">
        <w:rPr>
          <w:rFonts w:asciiTheme="majorHAnsi" w:hAnsiTheme="majorHAnsi" w:cstheme="majorHAnsi"/>
          <w:sz w:val="20"/>
          <w:szCs w:val="20"/>
          <w:lang w:val="sl-SI"/>
        </w:rPr>
        <w:t>»</w:t>
      </w:r>
      <w:r w:rsidRPr="00BB7FDF">
        <w:rPr>
          <w:rFonts w:asciiTheme="majorHAnsi" w:hAnsiTheme="majorHAnsi" w:cstheme="majorHAnsi"/>
          <w:bCs/>
          <w:color w:val="000000"/>
          <w:sz w:val="20"/>
          <w:szCs w:val="20"/>
          <w:lang w:val="sl-SI"/>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00647F95" w:rsidRPr="00BB7FDF">
        <w:rPr>
          <w:rFonts w:asciiTheme="majorHAnsi" w:hAnsiTheme="majorHAnsi" w:cstheme="majorHAnsi"/>
          <w:color w:val="000000"/>
          <w:sz w:val="20"/>
          <w:szCs w:val="20"/>
          <w:lang w:val="sl-SI"/>
        </w:rPr>
        <w:t xml:space="preserve">, </w:t>
      </w:r>
      <w:r w:rsidRPr="00BB7FDF">
        <w:rPr>
          <w:rFonts w:asciiTheme="majorHAnsi" w:hAnsiTheme="majorHAnsi" w:cstheme="majorHAnsi"/>
          <w:color w:val="000000"/>
          <w:sz w:val="20"/>
          <w:szCs w:val="20"/>
          <w:lang w:val="sl-SI"/>
        </w:rPr>
        <w:t xml:space="preserve">10.1.3 </w:t>
      </w:r>
      <w:r w:rsidR="00647F95" w:rsidRPr="00BB7FDF">
        <w:rPr>
          <w:rFonts w:asciiTheme="majorHAnsi" w:hAnsiTheme="majorHAnsi" w:cstheme="majorHAnsi"/>
          <w:color w:val="000000"/>
          <w:sz w:val="20"/>
          <w:szCs w:val="20"/>
          <w:lang w:val="sl-SI"/>
        </w:rPr>
        <w:t>sp</w:t>
      </w:r>
      <w:r w:rsidRPr="00BB7FDF">
        <w:rPr>
          <w:rFonts w:asciiTheme="majorHAnsi" w:hAnsiTheme="majorHAnsi" w:cstheme="majorHAnsi"/>
          <w:color w:val="000000"/>
          <w:sz w:val="20"/>
          <w:szCs w:val="20"/>
          <w:lang w:val="sl-SI"/>
        </w:rPr>
        <w:t xml:space="preserve">ecifičnega cilja </w:t>
      </w:r>
      <w:r w:rsidRPr="00BB7FDF">
        <w:rPr>
          <w:rFonts w:asciiTheme="majorHAnsi" w:hAnsiTheme="majorHAnsi" w:cstheme="majorHAnsi"/>
          <w:sz w:val="20"/>
          <w:szCs w:val="20"/>
          <w:lang w:val="sl-SI"/>
        </w:rPr>
        <w:t>»</w:t>
      </w:r>
      <w:r w:rsidR="00647F95" w:rsidRPr="00BB7FDF">
        <w:rPr>
          <w:rFonts w:asciiTheme="majorHAnsi" w:hAnsiTheme="majorHAnsi" w:cstheme="majorHAnsi"/>
          <w:sz w:val="20"/>
          <w:szCs w:val="20"/>
          <w:lang w:val="sl-SI"/>
        </w:rPr>
        <w:t>Spodbujanje prožnih oblik učenja ter podpora kakovostni karierni orientaciji za šolajočo se mladino na vseh ravneh izobraževalnega sistema«</w:t>
      </w:r>
      <w:r w:rsidR="00647F95" w:rsidRPr="00BB7FDF">
        <w:rPr>
          <w:rFonts w:asciiTheme="majorHAnsi" w:hAnsiTheme="majorHAnsi" w:cstheme="majorHAnsi"/>
          <w:color w:val="000000"/>
          <w:sz w:val="20"/>
          <w:szCs w:val="20"/>
          <w:lang w:val="sl-SI"/>
        </w:rPr>
        <w:t>;</w:t>
      </w:r>
    </w:p>
    <w:p w14:paraId="7F4F66B4" w14:textId="77777777" w:rsidR="00647F95" w:rsidRPr="00BB7FDF" w:rsidRDefault="00647F95" w:rsidP="00735101">
      <w:pPr>
        <w:pStyle w:val="Odstavekseznama"/>
        <w:ind w:left="0"/>
        <w:rPr>
          <w:rFonts w:asciiTheme="majorHAnsi" w:hAnsiTheme="majorHAnsi" w:cstheme="majorHAnsi"/>
          <w:color w:val="000000"/>
          <w:sz w:val="20"/>
          <w:szCs w:val="20"/>
          <w:lang w:val="sl-SI"/>
        </w:rPr>
      </w:pPr>
    </w:p>
    <w:p w14:paraId="24241229" w14:textId="77777777" w:rsidR="00647F95" w:rsidRPr="00BB7FDF" w:rsidRDefault="00647F95"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bo sofinanciranje projektnih aktivnosti, ki so predmet te pogodbe, v celoti zagotovljeno iz sredstev proračuna EU (sredstva na postavkah namenskih sredstev EU za kohezijsko politiko predstavljajo 80,00 %) ter proračuna RS (sredstva na postavkah slovenske udeležbe za sofinanciranje kohezijske politike predstavljajo 20,00 %);</w:t>
      </w:r>
    </w:p>
    <w:p w14:paraId="16D971A9" w14:textId="77777777" w:rsidR="00647F95" w:rsidRPr="00BB7FDF" w:rsidRDefault="00647F95" w:rsidP="00735101">
      <w:pPr>
        <w:pStyle w:val="Odstavekseznama"/>
        <w:ind w:left="0"/>
        <w:rPr>
          <w:rFonts w:asciiTheme="majorHAnsi" w:hAnsiTheme="majorHAnsi" w:cstheme="majorHAnsi"/>
          <w:color w:val="000000"/>
          <w:sz w:val="20"/>
          <w:szCs w:val="20"/>
          <w:lang w:val="sl-SI"/>
        </w:rPr>
      </w:pPr>
    </w:p>
    <w:p w14:paraId="2EEA0DCD" w14:textId="77777777" w:rsidR="00647F95" w:rsidRPr="00BB7FDF" w:rsidRDefault="00647F95"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se bo operacija izvajala v Kohezijski regiji Vzhodna Slovenija (v nadaljevanju: KRVS) in v Kohezijski regiji Zahodna Slovenija (v nadaljevanju: KRZS)</w:t>
      </w:r>
      <w:r w:rsidRPr="00BB7FDF">
        <w:rPr>
          <w:rFonts w:asciiTheme="majorHAnsi" w:hAnsiTheme="majorHAnsi" w:cstheme="majorHAnsi"/>
          <w:color w:val="000000"/>
          <w:sz w:val="20"/>
          <w:szCs w:val="20"/>
          <w:lang w:val="sl-SI"/>
        </w:rPr>
        <w:t>;</w:t>
      </w:r>
    </w:p>
    <w:p w14:paraId="64204E28" w14:textId="77777777" w:rsidR="00647F95" w:rsidRPr="00BB7FDF" w:rsidRDefault="00647F95" w:rsidP="00735101">
      <w:pPr>
        <w:pStyle w:val="Odstavekseznama"/>
        <w:ind w:left="0"/>
        <w:rPr>
          <w:rFonts w:asciiTheme="majorHAnsi" w:hAnsiTheme="majorHAnsi" w:cstheme="majorHAnsi"/>
          <w:color w:val="000000"/>
          <w:sz w:val="20"/>
          <w:szCs w:val="20"/>
          <w:lang w:val="sl-SI"/>
        </w:rPr>
      </w:pPr>
    </w:p>
    <w:p w14:paraId="466348D2" w14:textId="77777777" w:rsidR="00647F95" w:rsidRPr="00BB7FDF" w:rsidRDefault="00647F95"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se bo skladno s prvim odstavkom 70. člena uredbe o skupnih določbah (Uredba (EU) št. 1303/2013</w:t>
      </w:r>
      <w:r w:rsidRPr="00BB7FDF">
        <w:rPr>
          <w:rFonts w:asciiTheme="majorHAnsi" w:hAnsiTheme="majorHAnsi" w:cstheme="majorHAnsi"/>
          <w:sz w:val="20"/>
          <w:szCs w:val="20"/>
          <w:lang w:val="sl-SI"/>
        </w:rPr>
        <w:t xml:space="preserve"> </w:t>
      </w:r>
      <w:r w:rsidRPr="00BB7FDF">
        <w:rPr>
          <w:rFonts w:asciiTheme="majorHAnsi" w:hAnsiTheme="majorHAnsi" w:cstheme="majorHAnsi"/>
          <w:color w:val="000000"/>
          <w:sz w:val="20"/>
          <w:szCs w:val="20"/>
          <w:lang w:val="sl-SI"/>
        </w:rPr>
        <w:t>Evropskega parlamenta in Sveta z dne 17. decembra 2013) in načelom odstopanja, opredeljenim v drugem odstavku 13. člena uredbe o ESS (Uredba (EU) št. 1304/2013 Evropskega parlamenta in Sveta z dne 17. decembra 2013), pri financiranju aktivnosti uporabljal t. i. »sorazmerni ključ«, definiran na podlagi podatka o številu visokošolskih zavodov v kohezijskih regijah, in sicer v razmerju 67 % v KRZS in 33 % v KRVS;</w:t>
      </w:r>
    </w:p>
    <w:p w14:paraId="69ED7687" w14:textId="77777777" w:rsidR="00647F95" w:rsidRPr="00BB7FDF" w:rsidRDefault="00647F95" w:rsidP="00735101">
      <w:pPr>
        <w:pStyle w:val="Odstavekseznama"/>
        <w:ind w:left="0"/>
        <w:rPr>
          <w:rFonts w:asciiTheme="majorHAnsi" w:hAnsiTheme="majorHAnsi" w:cstheme="majorHAnsi"/>
          <w:color w:val="000000"/>
          <w:sz w:val="20"/>
          <w:szCs w:val="20"/>
          <w:lang w:val="sl-SI"/>
        </w:rPr>
      </w:pPr>
    </w:p>
    <w:p w14:paraId="55E91BDE" w14:textId="15103467" w:rsidR="00647F95" w:rsidRPr="00BB7FDF" w:rsidRDefault="00647F95"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je bil </w:t>
      </w:r>
      <w:r w:rsidR="00BE670F" w:rsidRPr="00BB7FDF">
        <w:rPr>
          <w:rFonts w:asciiTheme="majorHAnsi" w:hAnsiTheme="majorHAnsi" w:cstheme="majorHAnsi"/>
          <w:color w:val="000000"/>
          <w:sz w:val="20"/>
          <w:szCs w:val="20"/>
          <w:lang w:val="sl-SI"/>
        </w:rPr>
        <w:t>visokošolski zavod</w:t>
      </w:r>
      <w:r w:rsidRPr="00BB7FDF">
        <w:rPr>
          <w:rFonts w:asciiTheme="majorHAnsi" w:hAnsiTheme="majorHAnsi" w:cstheme="majorHAnsi"/>
          <w:color w:val="000000"/>
          <w:sz w:val="20"/>
          <w:szCs w:val="20"/>
          <w:lang w:val="sl-SI"/>
        </w:rPr>
        <w:t xml:space="preserve"> izbran s sklepom št. </w:t>
      </w:r>
      <w:r w:rsidR="00BA7CEE" w:rsidRPr="00BB7FDF">
        <w:rPr>
          <w:rFonts w:asciiTheme="majorHAnsi" w:hAnsiTheme="majorHAnsi" w:cstheme="majorHAnsi"/>
          <w:color w:val="000000"/>
          <w:sz w:val="20"/>
          <w:szCs w:val="20"/>
          <w:lang w:val="sl-SI"/>
        </w:rPr>
        <w:t>……,</w:t>
      </w:r>
      <w:r w:rsidRPr="00BB7FDF">
        <w:rPr>
          <w:rFonts w:asciiTheme="majorHAnsi" w:hAnsiTheme="majorHAnsi" w:cstheme="majorHAnsi"/>
          <w:color w:val="000000"/>
          <w:sz w:val="20"/>
          <w:szCs w:val="20"/>
          <w:lang w:val="sl-SI"/>
        </w:rPr>
        <w:t xml:space="preserve"> z dne </w:t>
      </w:r>
      <w:r w:rsidR="00BA7CEE" w:rsidRPr="00BB7FDF">
        <w:rPr>
          <w:rFonts w:asciiTheme="majorHAnsi" w:hAnsiTheme="majorHAnsi" w:cstheme="majorHAnsi"/>
          <w:color w:val="000000"/>
          <w:sz w:val="20"/>
          <w:szCs w:val="20"/>
          <w:lang w:val="sl-SI"/>
        </w:rPr>
        <w:t>……..</w:t>
      </w:r>
      <w:r w:rsidRPr="00BB7FDF">
        <w:rPr>
          <w:rFonts w:asciiTheme="majorHAnsi" w:hAnsiTheme="majorHAnsi" w:cstheme="majorHAnsi"/>
          <w:color w:val="000000"/>
          <w:sz w:val="20"/>
          <w:szCs w:val="20"/>
          <w:lang w:val="sl-SI"/>
        </w:rPr>
        <w:t xml:space="preserve"> </w:t>
      </w:r>
      <w:r w:rsidR="0052363D" w:rsidRPr="00BB7FDF">
        <w:rPr>
          <w:rFonts w:asciiTheme="majorHAnsi" w:hAnsiTheme="majorHAnsi" w:cstheme="majorHAnsi"/>
          <w:color w:val="000000"/>
          <w:sz w:val="20"/>
          <w:szCs w:val="20"/>
          <w:lang w:val="sl-SI"/>
        </w:rPr>
        <w:t>(v nadaljnjem besedilu: sklep o izb</w:t>
      </w:r>
      <w:r w:rsidR="003F4144" w:rsidRPr="00BB7FDF">
        <w:rPr>
          <w:rFonts w:asciiTheme="majorHAnsi" w:hAnsiTheme="majorHAnsi" w:cstheme="majorHAnsi"/>
          <w:color w:val="000000"/>
          <w:sz w:val="20"/>
          <w:szCs w:val="20"/>
          <w:lang w:val="sl-SI"/>
        </w:rPr>
        <w:t>iri</w:t>
      </w:r>
      <w:r w:rsidR="0052363D" w:rsidRPr="00BB7FDF">
        <w:rPr>
          <w:rFonts w:asciiTheme="majorHAnsi" w:hAnsiTheme="majorHAnsi" w:cstheme="majorHAnsi"/>
          <w:color w:val="000000"/>
          <w:sz w:val="20"/>
          <w:szCs w:val="20"/>
          <w:lang w:val="sl-SI"/>
        </w:rPr>
        <w:t xml:space="preserve">) </w:t>
      </w:r>
      <w:r w:rsidRPr="00BB7FDF">
        <w:rPr>
          <w:rFonts w:asciiTheme="majorHAnsi" w:hAnsiTheme="majorHAnsi" w:cstheme="majorHAnsi"/>
          <w:color w:val="000000"/>
          <w:sz w:val="20"/>
          <w:szCs w:val="20"/>
          <w:lang w:val="sl-SI"/>
        </w:rPr>
        <w:t xml:space="preserve">na podlagi javnega razpisa </w:t>
      </w:r>
      <w:r w:rsidR="00F853FB" w:rsidRPr="00BB7FDF">
        <w:rPr>
          <w:rFonts w:asciiTheme="majorHAnsi" w:hAnsiTheme="majorHAnsi" w:cstheme="majorHAnsi"/>
          <w:i/>
          <w:color w:val="000000"/>
          <w:sz w:val="20"/>
          <w:szCs w:val="20"/>
          <w:lang w:val="sl-SI"/>
        </w:rPr>
        <w:t>»Projektno delo z negospodarskim in neprofitnim sektorjem v lokalnem in regionalnem okolju – Študentski inovativni projekti za družbeno korist 2016 – 2018«</w:t>
      </w:r>
      <w:r w:rsidRPr="00BB7FDF" w:rsidDel="00B470F1">
        <w:rPr>
          <w:rFonts w:asciiTheme="majorHAnsi" w:hAnsiTheme="majorHAnsi" w:cstheme="majorHAnsi"/>
          <w:color w:val="000000"/>
          <w:sz w:val="20"/>
          <w:szCs w:val="20"/>
          <w:lang w:val="sl-SI"/>
        </w:rPr>
        <w:t xml:space="preserve"> </w:t>
      </w:r>
      <w:r w:rsidR="00F853FB" w:rsidRPr="00BB7FDF">
        <w:rPr>
          <w:rFonts w:asciiTheme="majorHAnsi" w:hAnsiTheme="majorHAnsi" w:cstheme="majorHAnsi"/>
          <w:color w:val="000000"/>
          <w:sz w:val="20"/>
          <w:szCs w:val="20"/>
          <w:lang w:val="sl-SI"/>
        </w:rPr>
        <w:t>(v nadaljnjem besedilu</w:t>
      </w:r>
      <w:r w:rsidRPr="00BB7FDF">
        <w:rPr>
          <w:rFonts w:asciiTheme="majorHAnsi" w:hAnsiTheme="majorHAnsi" w:cstheme="majorHAnsi"/>
          <w:color w:val="000000"/>
          <w:sz w:val="20"/>
          <w:szCs w:val="20"/>
          <w:lang w:val="sl-SI"/>
        </w:rPr>
        <w:t xml:space="preserve">: javni razpis), objavljenem v Ur. listu RS, št. </w:t>
      </w:r>
      <w:r w:rsidR="007A707C" w:rsidRPr="00BB7FDF">
        <w:rPr>
          <w:rFonts w:asciiTheme="majorHAnsi" w:hAnsiTheme="majorHAnsi" w:cstheme="majorHAnsi"/>
          <w:color w:val="000000"/>
          <w:sz w:val="20"/>
          <w:szCs w:val="20"/>
          <w:lang w:val="sl-SI"/>
        </w:rPr>
        <w:t>15</w:t>
      </w:r>
      <w:r w:rsidR="00F853FB" w:rsidRPr="00BB7FDF">
        <w:rPr>
          <w:rFonts w:asciiTheme="majorHAnsi" w:hAnsiTheme="majorHAnsi" w:cstheme="majorHAnsi"/>
          <w:color w:val="000000"/>
          <w:sz w:val="20"/>
          <w:szCs w:val="20"/>
          <w:lang w:val="sl-SI"/>
        </w:rPr>
        <w:t>/17</w:t>
      </w:r>
      <w:r w:rsidRPr="00BB7FDF">
        <w:rPr>
          <w:rFonts w:asciiTheme="majorHAnsi" w:hAnsiTheme="majorHAnsi" w:cstheme="majorHAnsi"/>
          <w:color w:val="000000"/>
          <w:sz w:val="20"/>
          <w:szCs w:val="20"/>
          <w:lang w:val="sl-SI"/>
        </w:rPr>
        <w:t xml:space="preserve">, dne </w:t>
      </w:r>
      <w:r w:rsidR="001679DC" w:rsidRPr="00BB7FDF">
        <w:rPr>
          <w:rFonts w:asciiTheme="majorHAnsi" w:hAnsiTheme="majorHAnsi" w:cstheme="majorHAnsi"/>
          <w:color w:val="000000"/>
          <w:sz w:val="20"/>
          <w:szCs w:val="20"/>
          <w:lang w:val="sl-SI"/>
        </w:rPr>
        <w:t>31</w:t>
      </w:r>
      <w:r w:rsidRPr="00BB7FDF">
        <w:rPr>
          <w:rFonts w:asciiTheme="majorHAnsi" w:hAnsiTheme="majorHAnsi" w:cstheme="majorHAnsi"/>
          <w:color w:val="000000"/>
          <w:sz w:val="20"/>
          <w:szCs w:val="20"/>
          <w:lang w:val="sl-SI"/>
        </w:rPr>
        <w:t xml:space="preserve">. </w:t>
      </w:r>
      <w:r w:rsidR="00F853FB" w:rsidRPr="00BB7FDF">
        <w:rPr>
          <w:rFonts w:asciiTheme="majorHAnsi" w:hAnsiTheme="majorHAnsi" w:cstheme="majorHAnsi"/>
          <w:color w:val="000000"/>
          <w:sz w:val="20"/>
          <w:szCs w:val="20"/>
          <w:lang w:val="sl-SI"/>
        </w:rPr>
        <w:t>3. 2017</w:t>
      </w:r>
      <w:r w:rsidR="00202141" w:rsidRPr="00BB7FDF">
        <w:rPr>
          <w:rFonts w:asciiTheme="majorHAnsi" w:hAnsiTheme="majorHAnsi" w:cstheme="majorHAnsi"/>
          <w:color w:val="000000"/>
          <w:sz w:val="20"/>
          <w:szCs w:val="20"/>
          <w:lang w:val="sl-SI"/>
        </w:rPr>
        <w:t xml:space="preserve">, in je sestavni del te pogodbe kot priloga št. </w:t>
      </w:r>
      <w:r w:rsidR="00BF28C1" w:rsidRPr="00BB7FDF">
        <w:rPr>
          <w:rFonts w:asciiTheme="majorHAnsi" w:hAnsiTheme="majorHAnsi" w:cstheme="majorHAnsi"/>
          <w:color w:val="000000"/>
          <w:sz w:val="20"/>
          <w:szCs w:val="20"/>
          <w:lang w:val="sl-SI"/>
        </w:rPr>
        <w:t>2</w:t>
      </w:r>
      <w:r w:rsidR="000B5ABE" w:rsidRPr="00BB7FDF">
        <w:rPr>
          <w:rFonts w:asciiTheme="majorHAnsi" w:hAnsiTheme="majorHAnsi" w:cstheme="majorHAnsi"/>
          <w:color w:val="000000"/>
          <w:sz w:val="20"/>
          <w:szCs w:val="20"/>
          <w:lang w:val="sl-SI"/>
        </w:rPr>
        <w:t>;</w:t>
      </w:r>
    </w:p>
    <w:p w14:paraId="6ADEF308" w14:textId="77777777" w:rsidR="00647F95" w:rsidRPr="00BB7FDF" w:rsidRDefault="00647F95" w:rsidP="00735101">
      <w:pPr>
        <w:pStyle w:val="Odstavekseznama"/>
        <w:ind w:left="0"/>
        <w:rPr>
          <w:rFonts w:asciiTheme="majorHAnsi" w:hAnsiTheme="majorHAnsi" w:cstheme="majorHAnsi"/>
          <w:color w:val="000000"/>
          <w:sz w:val="20"/>
          <w:szCs w:val="20"/>
          <w:lang w:val="sl-SI"/>
        </w:rPr>
      </w:pPr>
    </w:p>
    <w:p w14:paraId="49D3DAE8" w14:textId="0F3D84BF" w:rsidR="006D0DA6" w:rsidRPr="00BB7FDF" w:rsidRDefault="00647F95"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je </w:t>
      </w:r>
      <w:r w:rsidR="00BE670F" w:rsidRPr="00BB7FDF">
        <w:rPr>
          <w:rFonts w:asciiTheme="majorHAnsi" w:hAnsiTheme="majorHAnsi" w:cstheme="majorHAnsi"/>
          <w:color w:val="000000"/>
          <w:sz w:val="20"/>
          <w:szCs w:val="20"/>
          <w:lang w:val="sl-SI"/>
        </w:rPr>
        <w:t>visokošolski zavod</w:t>
      </w:r>
      <w:r w:rsidRPr="00BB7FDF">
        <w:rPr>
          <w:rFonts w:asciiTheme="majorHAnsi" w:hAnsiTheme="majorHAnsi" w:cstheme="majorHAnsi"/>
          <w:color w:val="000000"/>
          <w:sz w:val="20"/>
          <w:szCs w:val="20"/>
          <w:lang w:val="sl-SI"/>
        </w:rPr>
        <w:t xml:space="preserve"> seznanjen, da se ta pogodba sklepa pod pogoji, določenimi s predpisi in navodili na področju Evropske kohezijske politike</w:t>
      </w:r>
      <w:r w:rsidR="006D0DA6" w:rsidRPr="00BB7FDF">
        <w:rPr>
          <w:rFonts w:asciiTheme="majorHAnsi" w:hAnsiTheme="majorHAnsi" w:cstheme="majorHAnsi"/>
          <w:color w:val="000000"/>
          <w:sz w:val="20"/>
          <w:szCs w:val="20"/>
          <w:lang w:val="sl-SI"/>
        </w:rPr>
        <w:t xml:space="preserve"> iz 2. člena te pogodbe</w:t>
      </w:r>
      <w:r w:rsidRPr="00BB7FDF">
        <w:rPr>
          <w:rFonts w:asciiTheme="majorHAnsi" w:hAnsiTheme="majorHAnsi" w:cstheme="majorHAnsi"/>
          <w:color w:val="000000"/>
          <w:sz w:val="20"/>
          <w:szCs w:val="20"/>
          <w:lang w:val="sl-SI"/>
        </w:rPr>
        <w:t xml:space="preserve"> in da morajo biti vse aktivnosti v skladu z veljavnim pravom EU in nacionalnim pravom v zvezi izvajanjem predmeta te pogodbe;</w:t>
      </w:r>
    </w:p>
    <w:p w14:paraId="116D8EB2" w14:textId="77777777" w:rsidR="006D0DA6" w:rsidRPr="00BB7FDF" w:rsidRDefault="006D0DA6" w:rsidP="00735101">
      <w:pPr>
        <w:pStyle w:val="Odstavekseznama"/>
        <w:rPr>
          <w:rFonts w:ascii="Arial" w:hAnsi="Arial" w:cs="Arial"/>
          <w:color w:val="000000"/>
          <w:lang w:val="sl-SI"/>
        </w:rPr>
      </w:pPr>
    </w:p>
    <w:p w14:paraId="55E9F7B4" w14:textId="0A96F303" w:rsidR="007E2EDD" w:rsidRPr="00BB7FDF" w:rsidRDefault="006D0DA6"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se v primeru kolizije med pogodbenimi določbami in pravnimi akti, ki so navedeni 2. členu te pogodbe, uporabijo evropski predpisi in pogoji, pod katerimi EU državi članici, to je Republiki Sloveniji, podeljuje sredstva sofinanciranja in da je </w:t>
      </w:r>
      <w:r w:rsidR="002A0343" w:rsidRPr="00BB7FDF">
        <w:rPr>
          <w:rFonts w:asciiTheme="majorHAnsi" w:hAnsiTheme="majorHAnsi" w:cstheme="majorHAnsi"/>
          <w:color w:val="000000"/>
          <w:sz w:val="20"/>
          <w:szCs w:val="20"/>
          <w:lang w:val="sl-SI"/>
        </w:rPr>
        <w:t>visokošolski zavod</w:t>
      </w:r>
      <w:r w:rsidRPr="00BB7FDF">
        <w:rPr>
          <w:rFonts w:asciiTheme="majorHAnsi" w:hAnsiTheme="majorHAnsi" w:cstheme="majorHAnsi"/>
          <w:color w:val="000000"/>
          <w:sz w:val="20"/>
          <w:szCs w:val="20"/>
          <w:lang w:val="sl-SI"/>
        </w:rPr>
        <w:t xml:space="preserve"> z obveznostmi organov Republike Slovenije v razmerju do EU seznanjen;</w:t>
      </w:r>
    </w:p>
    <w:p w14:paraId="5B2C7C42" w14:textId="77777777" w:rsidR="007E2EDD" w:rsidRPr="00BB7FDF" w:rsidRDefault="007E2EDD" w:rsidP="00735101">
      <w:pPr>
        <w:pStyle w:val="Odstavekseznama"/>
        <w:rPr>
          <w:rFonts w:asciiTheme="majorHAnsi" w:hAnsiTheme="majorHAnsi" w:cstheme="majorHAnsi"/>
          <w:sz w:val="20"/>
          <w:szCs w:val="20"/>
          <w:lang w:val="sl-SI"/>
        </w:rPr>
      </w:pPr>
    </w:p>
    <w:p w14:paraId="1845769A" w14:textId="06B1B0CE" w:rsidR="00AD34AF" w:rsidRPr="00BB7FDF" w:rsidRDefault="007E2EDD"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 xml:space="preserve">da je </w:t>
      </w:r>
      <w:r w:rsidR="00BE670F" w:rsidRPr="00BB7FDF">
        <w:rPr>
          <w:rFonts w:asciiTheme="majorHAnsi" w:hAnsiTheme="majorHAnsi" w:cstheme="majorHAnsi"/>
          <w:color w:val="000000"/>
          <w:sz w:val="20"/>
          <w:szCs w:val="20"/>
          <w:lang w:val="sl-SI"/>
        </w:rPr>
        <w:t>visokošolski zavod</w:t>
      </w:r>
      <w:r w:rsidRPr="00BB7FDF">
        <w:rPr>
          <w:rFonts w:asciiTheme="majorHAnsi" w:hAnsiTheme="majorHAnsi" w:cstheme="majorHAnsi"/>
          <w:sz w:val="20"/>
          <w:szCs w:val="20"/>
          <w:lang w:val="sl-SI"/>
        </w:rPr>
        <w:t xml:space="preserve"> seznanjen z obveznostmi in prist</w:t>
      </w:r>
      <w:r w:rsidR="00C93EBB" w:rsidRPr="00BB7FDF">
        <w:rPr>
          <w:rFonts w:asciiTheme="majorHAnsi" w:hAnsiTheme="majorHAnsi" w:cstheme="majorHAnsi"/>
          <w:sz w:val="20"/>
          <w:szCs w:val="20"/>
          <w:lang w:val="sl-SI"/>
        </w:rPr>
        <w:t xml:space="preserve">ojnostmi Republike Slovenije </w:t>
      </w:r>
      <w:r w:rsidRPr="00BB7FDF">
        <w:rPr>
          <w:rFonts w:asciiTheme="majorHAnsi" w:hAnsiTheme="majorHAnsi" w:cstheme="majorHAnsi"/>
          <w:sz w:val="20"/>
          <w:szCs w:val="20"/>
          <w:lang w:val="sl-SI"/>
        </w:rPr>
        <w:t xml:space="preserve">glede deljenega upravljanja med </w:t>
      </w:r>
      <w:r w:rsidR="00C93EBB" w:rsidRPr="00BB7FDF">
        <w:rPr>
          <w:rFonts w:asciiTheme="majorHAnsi" w:hAnsiTheme="majorHAnsi" w:cstheme="majorHAnsi"/>
          <w:sz w:val="20"/>
          <w:szCs w:val="20"/>
          <w:lang w:val="sl-SI"/>
        </w:rPr>
        <w:t>Republiko Slovenijo</w:t>
      </w:r>
      <w:r w:rsidRPr="00BB7FDF">
        <w:rPr>
          <w:rFonts w:asciiTheme="majorHAnsi" w:hAnsiTheme="majorHAnsi" w:cstheme="majorHAnsi"/>
          <w:sz w:val="20"/>
          <w:szCs w:val="20"/>
          <w:lang w:val="sl-SI"/>
        </w:rPr>
        <w:t xml:space="preserve"> in Evropsko komisijo za sredstva Evropskih strukturnih in investicijskih skladov ter da </w:t>
      </w:r>
      <w:r w:rsidR="00C93EBB" w:rsidRPr="00BB7FDF">
        <w:rPr>
          <w:rFonts w:asciiTheme="majorHAnsi" w:hAnsiTheme="majorHAnsi" w:cstheme="majorHAnsi"/>
          <w:sz w:val="20"/>
          <w:szCs w:val="20"/>
          <w:lang w:val="sl-SI"/>
        </w:rPr>
        <w:t>Evropska komisija</w:t>
      </w:r>
      <w:r w:rsidRPr="00BB7FDF">
        <w:rPr>
          <w:rFonts w:asciiTheme="majorHAnsi" w:hAnsiTheme="majorHAnsi" w:cstheme="majorHAnsi"/>
          <w:sz w:val="20"/>
          <w:szCs w:val="20"/>
          <w:lang w:val="sl-SI"/>
        </w:rPr>
        <w:t xml:space="preserve"> in </w:t>
      </w:r>
      <w:r w:rsidR="00C93EBB" w:rsidRPr="00BB7FDF">
        <w:rPr>
          <w:rFonts w:asciiTheme="majorHAnsi" w:hAnsiTheme="majorHAnsi" w:cstheme="majorHAnsi"/>
          <w:sz w:val="20"/>
          <w:szCs w:val="20"/>
          <w:lang w:val="sl-SI"/>
        </w:rPr>
        <w:t>Republika Slovenija</w:t>
      </w:r>
      <w:r w:rsidRPr="00BB7FDF">
        <w:rPr>
          <w:rFonts w:asciiTheme="majorHAnsi" w:hAnsiTheme="majorHAnsi" w:cstheme="majorHAnsi"/>
          <w:sz w:val="20"/>
          <w:szCs w:val="20"/>
          <w:lang w:val="sl-SI"/>
        </w:rPr>
        <w:t xml:space="preserve"> uporabljata načelo dobrega finančnega poslovanja v skladu s 30. členom Uredbe (EU) št. 966/2012, ki se uporablja za evropski proračun</w:t>
      </w:r>
      <w:r w:rsidR="00C93EBB" w:rsidRPr="00BB7FDF">
        <w:rPr>
          <w:rFonts w:asciiTheme="majorHAnsi" w:hAnsiTheme="majorHAnsi" w:cstheme="majorHAnsi"/>
          <w:sz w:val="20"/>
          <w:szCs w:val="20"/>
          <w:lang w:val="sl-SI"/>
        </w:rPr>
        <w:t>;</w:t>
      </w:r>
    </w:p>
    <w:p w14:paraId="2B8C8106" w14:textId="77777777" w:rsidR="00AD34AF" w:rsidRPr="00BB7FDF" w:rsidRDefault="00AD34AF" w:rsidP="00735101">
      <w:pPr>
        <w:pStyle w:val="Odstavekseznama"/>
        <w:rPr>
          <w:rFonts w:asciiTheme="majorHAnsi" w:hAnsiTheme="majorHAnsi" w:cstheme="majorHAnsi"/>
          <w:color w:val="000000"/>
          <w:sz w:val="20"/>
          <w:szCs w:val="20"/>
          <w:lang w:val="sl-SI"/>
        </w:rPr>
      </w:pPr>
    </w:p>
    <w:p w14:paraId="269744DF" w14:textId="174C3CAD" w:rsidR="003F4FC3" w:rsidRPr="00BB7FDF" w:rsidRDefault="00647F95"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je </w:t>
      </w:r>
      <w:r w:rsidR="00BE670F" w:rsidRPr="00BB7FDF">
        <w:rPr>
          <w:rFonts w:asciiTheme="majorHAnsi" w:hAnsiTheme="majorHAnsi" w:cstheme="majorHAnsi"/>
          <w:color w:val="000000"/>
          <w:sz w:val="20"/>
          <w:szCs w:val="20"/>
          <w:lang w:val="sl-SI"/>
        </w:rPr>
        <w:t>visokošolski zavod</w:t>
      </w:r>
      <w:r w:rsidR="00E63D01" w:rsidRPr="00BB7FDF">
        <w:rPr>
          <w:rFonts w:asciiTheme="majorHAnsi" w:hAnsiTheme="majorHAnsi" w:cstheme="majorHAnsi"/>
          <w:color w:val="000000"/>
          <w:sz w:val="20"/>
          <w:szCs w:val="20"/>
          <w:lang w:val="sl-SI"/>
        </w:rPr>
        <w:t xml:space="preserve"> </w:t>
      </w:r>
      <w:r w:rsidRPr="00BB7FDF">
        <w:rPr>
          <w:rFonts w:asciiTheme="majorHAnsi" w:hAnsiTheme="majorHAnsi" w:cstheme="majorHAnsi"/>
          <w:color w:val="000000"/>
          <w:sz w:val="20"/>
          <w:szCs w:val="20"/>
          <w:lang w:val="sl-SI"/>
        </w:rPr>
        <w:t>dolžan preprečevati, odkrivati in odpravljati vsakršno nepravilnost ter o njej poročati, kot tudi izvajati finančne in druge popravke v pove</w:t>
      </w:r>
      <w:r w:rsidR="003F4FC3" w:rsidRPr="00BB7FDF">
        <w:rPr>
          <w:rFonts w:asciiTheme="majorHAnsi" w:hAnsiTheme="majorHAnsi" w:cstheme="majorHAnsi"/>
          <w:color w:val="000000"/>
          <w:sz w:val="20"/>
          <w:szCs w:val="20"/>
          <w:lang w:val="sl-SI"/>
        </w:rPr>
        <w:t>zavi z odkritimi nepravilnostmi</w:t>
      </w:r>
      <w:r w:rsidR="00AD34AF" w:rsidRPr="00BB7FDF">
        <w:rPr>
          <w:rFonts w:asciiTheme="majorHAnsi" w:hAnsiTheme="majorHAnsi" w:cstheme="majorHAnsi"/>
          <w:sz w:val="20"/>
          <w:szCs w:val="20"/>
          <w:lang w:val="sl-SI"/>
        </w:rPr>
        <w:t>;</w:t>
      </w:r>
    </w:p>
    <w:p w14:paraId="0DE76210" w14:textId="77777777" w:rsidR="003F4FC3" w:rsidRPr="00BB7FDF" w:rsidRDefault="003F4FC3" w:rsidP="00735101">
      <w:pPr>
        <w:pStyle w:val="Odstavekseznama"/>
        <w:rPr>
          <w:rFonts w:ascii="Arial" w:hAnsi="Arial" w:cs="Arial"/>
          <w:sz w:val="20"/>
          <w:szCs w:val="20"/>
          <w:lang w:val="sl-SI"/>
        </w:rPr>
      </w:pPr>
    </w:p>
    <w:p w14:paraId="2807E0D6" w14:textId="77777777" w:rsidR="004725C8" w:rsidRPr="00BB7FDF" w:rsidRDefault="003F4FC3"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predstavljajo sredstva, dodeljena upravičencu v skladu s to pogodbo, sredstva evropske kohezijske politike, ki se upravičencu na podlagi te pogodbe izplačajo kot sredstva iz proračuna Evropske unije in proračuna Republike Slovenije (slovenska udeležba);</w:t>
      </w:r>
    </w:p>
    <w:p w14:paraId="028C7453" w14:textId="77777777" w:rsidR="004725C8" w:rsidRPr="00BB7FDF" w:rsidRDefault="004725C8" w:rsidP="00735101">
      <w:pPr>
        <w:pStyle w:val="Odstavekseznama"/>
        <w:rPr>
          <w:rFonts w:asciiTheme="majorHAnsi" w:hAnsiTheme="majorHAnsi" w:cstheme="majorHAnsi"/>
          <w:sz w:val="20"/>
          <w:szCs w:val="20"/>
          <w:lang w:val="sl-SI"/>
        </w:rPr>
      </w:pPr>
    </w:p>
    <w:p w14:paraId="4E7E54E2" w14:textId="78AF0BB4" w:rsidR="00647F95" w:rsidRPr="00BB7FDF" w:rsidRDefault="004725C8"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 xml:space="preserve">je namen sofinanciranja </w:t>
      </w:r>
      <w:r w:rsidR="00202141" w:rsidRPr="00BB7FDF">
        <w:rPr>
          <w:rFonts w:asciiTheme="majorHAnsi" w:hAnsiTheme="majorHAnsi" w:cstheme="majorHAnsi"/>
          <w:sz w:val="20"/>
          <w:szCs w:val="20"/>
          <w:lang w:val="sl-SI"/>
        </w:rPr>
        <w:t>projekta/ov</w:t>
      </w:r>
      <w:r w:rsidRPr="00BB7FDF">
        <w:rPr>
          <w:rFonts w:asciiTheme="majorHAnsi" w:hAnsiTheme="majorHAnsi" w:cstheme="majorHAnsi"/>
          <w:sz w:val="20"/>
          <w:szCs w:val="20"/>
          <w:lang w:val="sl-SI"/>
        </w:rPr>
        <w:t xml:space="preserve"> iz sredstev evropske kohezijske politike izključno sofinanciranje tistih upravičenih stroškov in izdatkov izbran</w:t>
      </w:r>
      <w:r w:rsidR="00202141" w:rsidRPr="00BB7FDF">
        <w:rPr>
          <w:rFonts w:asciiTheme="majorHAnsi" w:hAnsiTheme="majorHAnsi" w:cstheme="majorHAnsi"/>
          <w:sz w:val="20"/>
          <w:szCs w:val="20"/>
          <w:lang w:val="sl-SI"/>
        </w:rPr>
        <w:t>ega/</w:t>
      </w:r>
      <w:r w:rsidRPr="00BB7FDF">
        <w:rPr>
          <w:rFonts w:asciiTheme="majorHAnsi" w:hAnsiTheme="majorHAnsi" w:cstheme="majorHAnsi"/>
          <w:sz w:val="20"/>
          <w:szCs w:val="20"/>
          <w:lang w:val="sl-SI"/>
        </w:rPr>
        <w:t xml:space="preserve">ih </w:t>
      </w:r>
      <w:r w:rsidR="00202141" w:rsidRPr="00BB7FDF">
        <w:rPr>
          <w:rFonts w:asciiTheme="majorHAnsi" w:hAnsiTheme="majorHAnsi" w:cstheme="majorHAnsi"/>
          <w:sz w:val="20"/>
          <w:szCs w:val="20"/>
          <w:lang w:val="sl-SI"/>
        </w:rPr>
        <w:t>projekta/ov</w:t>
      </w:r>
      <w:r w:rsidRPr="00BB7FDF">
        <w:rPr>
          <w:rFonts w:asciiTheme="majorHAnsi" w:hAnsiTheme="majorHAnsi" w:cstheme="majorHAnsi"/>
          <w:sz w:val="20"/>
          <w:szCs w:val="20"/>
          <w:lang w:val="sl-SI"/>
        </w:rPr>
        <w:t xml:space="preserve"> ali njihovih delov, ki niso obremenjene s kršitvami veljavnih predpisov ali te pogodbe;</w:t>
      </w:r>
    </w:p>
    <w:p w14:paraId="60A77D35" w14:textId="77777777" w:rsidR="00BA7CEE" w:rsidRPr="00BB7FDF" w:rsidRDefault="00BA7CEE" w:rsidP="00735101">
      <w:pPr>
        <w:jc w:val="both"/>
        <w:rPr>
          <w:rFonts w:asciiTheme="majorHAnsi" w:hAnsiTheme="majorHAnsi" w:cstheme="majorHAnsi"/>
          <w:color w:val="000000"/>
          <w:sz w:val="20"/>
          <w:szCs w:val="20"/>
          <w:lang w:val="sl-SI"/>
        </w:rPr>
      </w:pPr>
    </w:p>
    <w:p w14:paraId="7F90148F" w14:textId="2368F1C7" w:rsidR="00647F95" w:rsidRPr="00BB7FDF" w:rsidRDefault="00BE670F" w:rsidP="00735101">
      <w:pPr>
        <w:pStyle w:val="Odstavekseznama"/>
        <w:numPr>
          <w:ilvl w:val="0"/>
          <w:numId w:val="2"/>
        </w:numPr>
        <w:ind w:left="567" w:hanging="425"/>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po tej pogodbi </w:t>
      </w:r>
      <w:r w:rsidR="00647F95" w:rsidRPr="00BB7FDF">
        <w:rPr>
          <w:rFonts w:asciiTheme="majorHAnsi" w:hAnsiTheme="majorHAnsi" w:cstheme="majorHAnsi"/>
          <w:color w:val="000000"/>
          <w:sz w:val="20"/>
          <w:szCs w:val="20"/>
          <w:lang w:val="sl-SI"/>
        </w:rPr>
        <w:t>sklad nastopa v vlogi upravičenca in izvajalca</w:t>
      </w:r>
      <w:r w:rsidRPr="00BB7FDF">
        <w:rPr>
          <w:rFonts w:asciiTheme="majorHAnsi" w:hAnsiTheme="majorHAnsi" w:cstheme="majorHAnsi"/>
          <w:color w:val="000000"/>
          <w:sz w:val="20"/>
          <w:szCs w:val="20"/>
          <w:lang w:val="sl-SI"/>
        </w:rPr>
        <w:t>,</w:t>
      </w:r>
      <w:r w:rsidR="00647F95" w:rsidRPr="00BB7FDF">
        <w:rPr>
          <w:rFonts w:asciiTheme="majorHAnsi" w:hAnsiTheme="majorHAnsi" w:cstheme="majorHAnsi"/>
          <w:color w:val="000000"/>
          <w:sz w:val="20"/>
          <w:szCs w:val="20"/>
          <w:lang w:val="sl-SI"/>
        </w:rPr>
        <w:t xml:space="preserve"> visokošolski zavod </w:t>
      </w:r>
      <w:r w:rsidRPr="00BB7FDF">
        <w:rPr>
          <w:rFonts w:asciiTheme="majorHAnsi" w:hAnsiTheme="majorHAnsi" w:cstheme="majorHAnsi"/>
          <w:color w:val="000000"/>
          <w:sz w:val="20"/>
          <w:szCs w:val="20"/>
          <w:lang w:val="sl-SI"/>
        </w:rPr>
        <w:t xml:space="preserve">pa v vlogi </w:t>
      </w:r>
      <w:r w:rsidR="00647F95" w:rsidRPr="00BB7FDF">
        <w:rPr>
          <w:rFonts w:asciiTheme="majorHAnsi" w:hAnsiTheme="majorHAnsi" w:cstheme="majorHAnsi"/>
          <w:color w:val="000000"/>
          <w:sz w:val="20"/>
          <w:szCs w:val="20"/>
          <w:lang w:val="sl-SI"/>
        </w:rPr>
        <w:t>izvajal</w:t>
      </w:r>
      <w:r w:rsidRPr="00BB7FDF">
        <w:rPr>
          <w:rFonts w:asciiTheme="majorHAnsi" w:hAnsiTheme="majorHAnsi" w:cstheme="majorHAnsi"/>
          <w:color w:val="000000"/>
          <w:sz w:val="20"/>
          <w:szCs w:val="20"/>
          <w:lang w:val="sl-SI"/>
        </w:rPr>
        <w:t>ca</w:t>
      </w:r>
      <w:r w:rsidR="00647F95" w:rsidRPr="00BB7FDF">
        <w:rPr>
          <w:rFonts w:asciiTheme="majorHAnsi" w:hAnsiTheme="majorHAnsi" w:cstheme="majorHAnsi"/>
          <w:color w:val="000000"/>
          <w:sz w:val="20"/>
          <w:szCs w:val="20"/>
          <w:lang w:val="sl-SI"/>
        </w:rPr>
        <w:t xml:space="preserve"> projekt</w:t>
      </w:r>
      <w:r w:rsidRPr="00BB7FDF">
        <w:rPr>
          <w:rFonts w:asciiTheme="majorHAnsi" w:hAnsiTheme="majorHAnsi" w:cstheme="majorHAnsi"/>
          <w:color w:val="000000"/>
          <w:sz w:val="20"/>
          <w:szCs w:val="20"/>
          <w:lang w:val="sl-SI"/>
        </w:rPr>
        <w:t xml:space="preserve">a in </w:t>
      </w:r>
      <w:r w:rsidR="00647F95" w:rsidRPr="00BB7FDF">
        <w:rPr>
          <w:rFonts w:asciiTheme="majorHAnsi" w:hAnsiTheme="majorHAnsi" w:cstheme="majorHAnsi"/>
          <w:color w:val="000000"/>
          <w:sz w:val="20"/>
          <w:szCs w:val="20"/>
          <w:lang w:val="sl-SI"/>
        </w:rPr>
        <w:t xml:space="preserve">prejemnika sredstev. </w:t>
      </w:r>
    </w:p>
    <w:p w14:paraId="2DED5613" w14:textId="77777777" w:rsidR="007306D1" w:rsidRPr="00BB7FDF" w:rsidRDefault="007306D1" w:rsidP="00735101">
      <w:pPr>
        <w:rPr>
          <w:rFonts w:asciiTheme="majorHAnsi" w:hAnsiTheme="majorHAnsi" w:cstheme="majorHAnsi"/>
          <w:b/>
          <w:sz w:val="20"/>
          <w:szCs w:val="20"/>
          <w:lang w:val="sl-SI"/>
        </w:rPr>
      </w:pPr>
    </w:p>
    <w:p w14:paraId="3435D180" w14:textId="50B9D37F" w:rsidR="007306D1" w:rsidRPr="00BB7FDF" w:rsidRDefault="00560B89" w:rsidP="00735101">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0FB2E635" w14:textId="337A0E08" w:rsidR="007306D1" w:rsidRPr="00BB7FDF" w:rsidRDefault="007306D1" w:rsidP="00234537">
      <w:pPr>
        <w:pStyle w:val="Odstavekseznama"/>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(pravne podlage in navodila)</w:t>
      </w:r>
    </w:p>
    <w:p w14:paraId="5D363666" w14:textId="77777777" w:rsidR="007306D1" w:rsidRPr="00BB7FDF" w:rsidRDefault="007306D1" w:rsidP="00735101">
      <w:pPr>
        <w:rPr>
          <w:rFonts w:asciiTheme="majorHAnsi" w:hAnsiTheme="majorHAnsi" w:cstheme="majorHAnsi"/>
          <w:sz w:val="20"/>
          <w:szCs w:val="20"/>
          <w:lang w:val="sl-SI"/>
        </w:rPr>
      </w:pPr>
    </w:p>
    <w:p w14:paraId="45890C71" w14:textId="057AC29A" w:rsidR="007306D1" w:rsidRPr="00BB7FDF" w:rsidRDefault="006765EC" w:rsidP="00735101">
      <w:pPr>
        <w:pStyle w:val="Default"/>
        <w:jc w:val="both"/>
        <w:rPr>
          <w:rFonts w:asciiTheme="majorHAnsi" w:hAnsiTheme="majorHAnsi" w:cstheme="majorHAnsi"/>
          <w:sz w:val="20"/>
          <w:szCs w:val="20"/>
        </w:rPr>
      </w:pPr>
      <w:r w:rsidRPr="00BB7FDF">
        <w:rPr>
          <w:rFonts w:asciiTheme="majorHAnsi" w:hAnsiTheme="majorHAnsi" w:cstheme="majorHAnsi"/>
          <w:sz w:val="20"/>
          <w:szCs w:val="20"/>
        </w:rPr>
        <w:t xml:space="preserve">(1) </w:t>
      </w:r>
      <w:r w:rsidR="007306D1" w:rsidRPr="00BB7FDF">
        <w:rPr>
          <w:rFonts w:asciiTheme="majorHAnsi" w:hAnsiTheme="majorHAnsi" w:cstheme="majorHAnsi"/>
          <w:sz w:val="20"/>
          <w:szCs w:val="20"/>
        </w:rPr>
        <w:t>Pogodbeni stranki se dogovorita, da so del pogodbenega prava tudi na</w:t>
      </w:r>
      <w:r w:rsidR="008018F1" w:rsidRPr="00BB7FDF">
        <w:rPr>
          <w:rFonts w:asciiTheme="majorHAnsi" w:hAnsiTheme="majorHAnsi" w:cstheme="majorHAnsi"/>
          <w:sz w:val="20"/>
          <w:szCs w:val="20"/>
        </w:rPr>
        <w:t xml:space="preserve">slednji predpisi in dokumenti: </w:t>
      </w:r>
    </w:p>
    <w:p w14:paraId="3C348CA5" w14:textId="77777777" w:rsidR="008018F1" w:rsidRPr="00BB7FDF" w:rsidRDefault="008018F1" w:rsidP="00735101">
      <w:pPr>
        <w:pStyle w:val="Default"/>
        <w:jc w:val="both"/>
        <w:rPr>
          <w:rFonts w:asciiTheme="majorHAnsi" w:hAnsiTheme="majorHAnsi" w:cstheme="majorHAnsi"/>
          <w:sz w:val="20"/>
          <w:szCs w:val="20"/>
        </w:rPr>
      </w:pPr>
    </w:p>
    <w:p w14:paraId="4B0D4259" w14:textId="2A2359C7" w:rsidR="00B50836" w:rsidRPr="00BB7FDF" w:rsidRDefault="00B50836" w:rsidP="00735101">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Zakona o državni upravi (Uradni list RS, št. 113/05 – uradno prečiščeno besedilo, 89/07 – odl. US, 126/07 – ZUP-E, 48/09, 8/10 – ZUP-G, 8/12 – ZVRS-F, 21/12</w:t>
      </w:r>
      <w:r w:rsidR="00A011D8" w:rsidRPr="00BB7FDF">
        <w:rPr>
          <w:rFonts w:asciiTheme="majorHAnsi" w:hAnsiTheme="majorHAnsi" w:cstheme="majorHAnsi"/>
          <w:color w:val="000000"/>
          <w:sz w:val="20"/>
          <w:szCs w:val="20"/>
          <w:lang w:val="sl-SI"/>
        </w:rPr>
        <w:t>, 47/13, 12/14, 90/14 in 51/16);</w:t>
      </w:r>
    </w:p>
    <w:p w14:paraId="2F51747E" w14:textId="0D61A7B9" w:rsidR="00B50836" w:rsidRPr="00BB7FDF" w:rsidRDefault="00B50836" w:rsidP="00735101">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Zakona o visokem šolstvu (Uradni list RS, št. 32/12 – uradno prečiščeno besedilo, 40/12 – ZUJF, 57/12 – ZPCP-2D, 109/12, 85/14 in 75/16</w:t>
      </w:r>
      <w:r w:rsidR="00A011D8" w:rsidRPr="00BB7FDF">
        <w:rPr>
          <w:rFonts w:asciiTheme="majorHAnsi" w:hAnsiTheme="majorHAnsi" w:cstheme="majorHAnsi"/>
          <w:color w:val="000000"/>
          <w:sz w:val="20"/>
          <w:szCs w:val="20"/>
          <w:lang w:val="sl-SI"/>
        </w:rPr>
        <w:t>);</w:t>
      </w:r>
      <w:r w:rsidRPr="00BB7FDF">
        <w:rPr>
          <w:rFonts w:asciiTheme="majorHAnsi" w:hAnsiTheme="majorHAnsi" w:cstheme="majorHAnsi"/>
          <w:color w:val="000000"/>
          <w:sz w:val="20"/>
          <w:szCs w:val="20"/>
          <w:lang w:val="sl-SI"/>
        </w:rPr>
        <w:t xml:space="preserve"> </w:t>
      </w:r>
    </w:p>
    <w:p w14:paraId="2953F616" w14:textId="59EF05F0" w:rsidR="00B50836" w:rsidRPr="00BB7FDF" w:rsidRDefault="00B50836" w:rsidP="00735101">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 xml:space="preserve">Zakona o integriteti in preprečevanju korupcije (Uradni list RS, št. 69/11 – uradno </w:t>
      </w:r>
      <w:r w:rsidR="00A011D8" w:rsidRPr="00BB7FDF">
        <w:rPr>
          <w:rFonts w:asciiTheme="majorHAnsi" w:hAnsiTheme="majorHAnsi" w:cstheme="majorHAnsi"/>
          <w:color w:val="000000"/>
          <w:sz w:val="20"/>
          <w:szCs w:val="20"/>
          <w:lang w:val="sl-SI"/>
        </w:rPr>
        <w:t>prečiščeno besedilo);</w:t>
      </w:r>
    </w:p>
    <w:p w14:paraId="3019E6FD" w14:textId="7ED347E9" w:rsidR="008018F1" w:rsidRPr="00BB7FDF" w:rsidRDefault="007306D1" w:rsidP="00735101">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Zakon o javnih financah </w:t>
      </w:r>
      <w:r w:rsidR="008018F1" w:rsidRPr="00BB7FDF">
        <w:rPr>
          <w:rFonts w:asciiTheme="majorHAnsi" w:hAnsiTheme="majorHAnsi" w:cstheme="majorHAnsi"/>
          <w:bCs/>
          <w:sz w:val="20"/>
          <w:szCs w:val="20"/>
          <w:lang w:val="sl-SI"/>
        </w:rPr>
        <w:t xml:space="preserve">(Uradni list RS, št. </w:t>
      </w:r>
      <w:hyperlink r:id="rId12" w:tgtFrame="_blank" w:tooltip="Zakon o javnih financah (uradno prečiščeno besedilo)" w:history="1">
        <w:r w:rsidR="008018F1" w:rsidRPr="00BB7FDF">
          <w:rPr>
            <w:rFonts w:asciiTheme="majorHAnsi" w:hAnsiTheme="majorHAnsi" w:cstheme="majorHAnsi"/>
            <w:bCs/>
            <w:sz w:val="20"/>
            <w:szCs w:val="20"/>
            <w:lang w:val="sl-SI"/>
          </w:rPr>
          <w:t>11/11</w:t>
        </w:r>
      </w:hyperlink>
      <w:r w:rsidR="008018F1" w:rsidRPr="00BB7FDF">
        <w:rPr>
          <w:rFonts w:asciiTheme="majorHAnsi" w:hAnsiTheme="majorHAnsi" w:cstheme="majorHAnsi"/>
          <w:bCs/>
          <w:sz w:val="20"/>
          <w:szCs w:val="20"/>
          <w:lang w:val="sl-SI"/>
        </w:rPr>
        <w:t xml:space="preserve"> – uradno prečiščeno besedilo, </w:t>
      </w:r>
      <w:hyperlink r:id="rId13" w:tgtFrame="_blank" w:tooltip="Popravek Uradnega prečiščenega besedila Zakona  o javnih financah (ZJF-UPB4p)" w:history="1">
        <w:r w:rsidR="008018F1" w:rsidRPr="00BB7FDF">
          <w:rPr>
            <w:rFonts w:asciiTheme="majorHAnsi" w:hAnsiTheme="majorHAnsi" w:cstheme="majorHAnsi"/>
            <w:bCs/>
            <w:sz w:val="20"/>
            <w:szCs w:val="20"/>
            <w:lang w:val="sl-SI"/>
          </w:rPr>
          <w:t>14/13 – popr.</w:t>
        </w:r>
      </w:hyperlink>
      <w:r w:rsidR="008018F1" w:rsidRPr="00BB7FDF">
        <w:rPr>
          <w:rFonts w:asciiTheme="majorHAnsi" w:hAnsiTheme="majorHAnsi" w:cstheme="majorHAnsi"/>
          <w:bCs/>
          <w:sz w:val="20"/>
          <w:szCs w:val="20"/>
          <w:lang w:val="sl-SI"/>
        </w:rPr>
        <w:t xml:space="preserve">, </w:t>
      </w:r>
      <w:hyperlink r:id="rId14" w:tgtFrame="_blank" w:tooltip="Zakon o dopolnitvi Zakona o javnih financah" w:history="1">
        <w:r w:rsidR="008018F1" w:rsidRPr="00BB7FDF">
          <w:rPr>
            <w:rFonts w:asciiTheme="majorHAnsi" w:hAnsiTheme="majorHAnsi" w:cstheme="majorHAnsi"/>
            <w:bCs/>
            <w:sz w:val="20"/>
            <w:szCs w:val="20"/>
            <w:lang w:val="sl-SI"/>
          </w:rPr>
          <w:t>101/13</w:t>
        </w:r>
      </w:hyperlink>
      <w:r w:rsidR="008018F1" w:rsidRPr="00BB7FDF">
        <w:rPr>
          <w:rFonts w:asciiTheme="majorHAnsi" w:hAnsiTheme="majorHAnsi" w:cstheme="majorHAnsi"/>
          <w:bCs/>
          <w:sz w:val="20"/>
          <w:szCs w:val="20"/>
          <w:lang w:val="sl-SI"/>
        </w:rPr>
        <w:t xml:space="preserve">, </w:t>
      </w:r>
      <w:hyperlink r:id="rId15" w:tgtFrame="_blank" w:tooltip="Zakon o fiskalnem pravilu" w:history="1">
        <w:r w:rsidR="008018F1" w:rsidRPr="00BB7FDF">
          <w:rPr>
            <w:rFonts w:asciiTheme="majorHAnsi" w:hAnsiTheme="majorHAnsi" w:cstheme="majorHAnsi"/>
            <w:bCs/>
            <w:sz w:val="20"/>
            <w:szCs w:val="20"/>
            <w:lang w:val="sl-SI"/>
          </w:rPr>
          <w:t>55/15</w:t>
        </w:r>
      </w:hyperlink>
      <w:r w:rsidR="008018F1" w:rsidRPr="00BB7FDF">
        <w:rPr>
          <w:rFonts w:asciiTheme="majorHAnsi" w:hAnsiTheme="majorHAnsi" w:cstheme="majorHAnsi"/>
          <w:bCs/>
          <w:sz w:val="20"/>
          <w:szCs w:val="20"/>
          <w:lang w:val="sl-SI"/>
        </w:rPr>
        <w:t xml:space="preserve"> – ZFisP in </w:t>
      </w:r>
      <w:hyperlink r:id="rId16" w:tgtFrame="_blank" w:tooltip="Zakon o izvrševanju proračunov Republike Slovenije za leti 2016 in 2017" w:history="1">
        <w:r w:rsidR="008018F1" w:rsidRPr="00BB7FDF">
          <w:rPr>
            <w:rFonts w:asciiTheme="majorHAnsi" w:hAnsiTheme="majorHAnsi" w:cstheme="majorHAnsi"/>
            <w:bCs/>
            <w:sz w:val="20"/>
            <w:szCs w:val="20"/>
            <w:lang w:val="sl-SI"/>
          </w:rPr>
          <w:t>96/15</w:t>
        </w:r>
      </w:hyperlink>
      <w:r w:rsidR="008018F1" w:rsidRPr="00BB7FDF">
        <w:rPr>
          <w:rFonts w:asciiTheme="majorHAnsi" w:hAnsiTheme="majorHAnsi" w:cstheme="majorHAnsi"/>
          <w:bCs/>
          <w:sz w:val="20"/>
          <w:szCs w:val="20"/>
          <w:lang w:val="sl-SI"/>
        </w:rPr>
        <w:t xml:space="preserve"> – ZIPRS1617);</w:t>
      </w:r>
      <w:r w:rsidR="008018F1" w:rsidRPr="00BB7FDF">
        <w:rPr>
          <w:rFonts w:ascii="Arial" w:hAnsi="Arial" w:cs="Arial"/>
          <w:b/>
          <w:bCs/>
          <w:sz w:val="18"/>
          <w:szCs w:val="18"/>
          <w:lang w:val="sl-SI"/>
        </w:rPr>
        <w:t xml:space="preserve"> </w:t>
      </w:r>
    </w:p>
    <w:p w14:paraId="192487A7" w14:textId="15B94E4C" w:rsidR="007306D1" w:rsidRPr="00BB7FDF" w:rsidRDefault="007306D1" w:rsidP="00735101">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Zakon o izvrševanju proračunov Republike Slovenije </w:t>
      </w:r>
      <w:r w:rsidR="008018F1" w:rsidRPr="00BB7FDF">
        <w:rPr>
          <w:rFonts w:asciiTheme="majorHAnsi" w:hAnsiTheme="majorHAnsi" w:cstheme="majorHAnsi"/>
          <w:bCs/>
          <w:sz w:val="20"/>
          <w:szCs w:val="20"/>
          <w:lang w:val="sl-SI"/>
        </w:rPr>
        <w:t>za leti 2017 in 2018</w:t>
      </w:r>
      <w:r w:rsidR="00BE670F" w:rsidRPr="00BB7FDF">
        <w:rPr>
          <w:rFonts w:asciiTheme="majorHAnsi" w:hAnsiTheme="majorHAnsi" w:cstheme="majorHAnsi"/>
          <w:bCs/>
          <w:sz w:val="20"/>
          <w:szCs w:val="20"/>
          <w:lang w:val="sl-SI"/>
        </w:rPr>
        <w:t xml:space="preserve"> (ZIPRS1718)</w:t>
      </w:r>
      <w:r w:rsidR="008018F1" w:rsidRPr="00BB7FDF">
        <w:rPr>
          <w:rFonts w:asciiTheme="majorHAnsi" w:hAnsiTheme="majorHAnsi" w:cstheme="majorHAnsi"/>
          <w:bCs/>
          <w:sz w:val="20"/>
          <w:szCs w:val="20"/>
          <w:lang w:val="sl-SI"/>
        </w:rPr>
        <w:t xml:space="preserve"> (Uradni list RS, št. </w:t>
      </w:r>
      <w:hyperlink r:id="rId17" w:tgtFrame="_blank" w:tooltip="Zakon o izvrševanju proračunov Republike Slovenije za leti 2017 in 2018 (ZIPRS1718)" w:history="1">
        <w:r w:rsidR="008018F1" w:rsidRPr="00BB7FDF">
          <w:rPr>
            <w:rFonts w:asciiTheme="majorHAnsi" w:hAnsiTheme="majorHAnsi" w:cstheme="majorHAnsi"/>
            <w:bCs/>
            <w:sz w:val="20"/>
            <w:szCs w:val="20"/>
            <w:lang w:val="sl-SI"/>
          </w:rPr>
          <w:t>80/16</w:t>
        </w:r>
      </w:hyperlink>
      <w:r w:rsidR="008018F1" w:rsidRPr="00BB7FDF">
        <w:rPr>
          <w:rFonts w:asciiTheme="majorHAnsi" w:hAnsiTheme="majorHAnsi" w:cstheme="majorHAnsi"/>
          <w:bCs/>
          <w:sz w:val="20"/>
          <w:szCs w:val="20"/>
          <w:lang w:val="sl-SI"/>
        </w:rPr>
        <w:t>)</w:t>
      </w:r>
      <w:r w:rsidRPr="00BB7FDF">
        <w:rPr>
          <w:rFonts w:asciiTheme="majorHAnsi" w:hAnsiTheme="majorHAnsi" w:cstheme="majorHAnsi"/>
          <w:sz w:val="20"/>
          <w:szCs w:val="20"/>
          <w:lang w:val="sl-SI"/>
        </w:rPr>
        <w:t>;</w:t>
      </w:r>
    </w:p>
    <w:p w14:paraId="2974CD76" w14:textId="14E7ECC5" w:rsidR="007306D1" w:rsidRPr="00BB7FDF" w:rsidRDefault="007306D1" w:rsidP="00735101">
      <w:pPr>
        <w:numPr>
          <w:ilvl w:val="0"/>
          <w:numId w:val="9"/>
        </w:numPr>
        <w:tabs>
          <w:tab w:val="left" w:pos="0"/>
        </w:tabs>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Proračun Republike Slovenije za leto</w:t>
      </w:r>
      <w:r w:rsidR="00BE670F" w:rsidRPr="00BB7FDF">
        <w:rPr>
          <w:rFonts w:asciiTheme="majorHAnsi" w:hAnsiTheme="majorHAnsi" w:cstheme="majorHAnsi"/>
          <w:sz w:val="20"/>
          <w:szCs w:val="20"/>
          <w:lang w:val="sl-SI"/>
        </w:rPr>
        <w:t xml:space="preserve"> 2017</w:t>
      </w:r>
      <w:r w:rsidRPr="00BB7FDF">
        <w:rPr>
          <w:rFonts w:asciiTheme="majorHAnsi" w:hAnsiTheme="majorHAnsi" w:cstheme="majorHAnsi"/>
          <w:sz w:val="20"/>
          <w:szCs w:val="20"/>
          <w:lang w:val="sl-SI"/>
        </w:rPr>
        <w:t> </w:t>
      </w:r>
      <w:r w:rsidR="00BE670F" w:rsidRPr="00BB7FDF">
        <w:rPr>
          <w:rFonts w:asciiTheme="majorHAnsi" w:hAnsiTheme="majorHAnsi" w:cstheme="majorHAnsi"/>
          <w:bCs/>
          <w:sz w:val="20"/>
          <w:szCs w:val="20"/>
          <w:lang w:val="sl-SI"/>
        </w:rPr>
        <w:t xml:space="preserve">(DP2017) (Uradni list RS, št. </w:t>
      </w:r>
      <w:hyperlink r:id="rId18" w:tgtFrame="_blank" w:tooltip="Proračun Republike Slovenije za leto 2017 (DP2017)" w:history="1">
        <w:r w:rsidR="00BE670F" w:rsidRPr="00BB7FDF">
          <w:rPr>
            <w:rFonts w:asciiTheme="majorHAnsi" w:hAnsiTheme="majorHAnsi" w:cstheme="majorHAnsi"/>
            <w:bCs/>
            <w:sz w:val="20"/>
            <w:szCs w:val="20"/>
            <w:lang w:val="sl-SI"/>
          </w:rPr>
          <w:t>96/15</w:t>
        </w:r>
      </w:hyperlink>
      <w:r w:rsidR="00BE670F" w:rsidRPr="00BB7FDF">
        <w:rPr>
          <w:rFonts w:asciiTheme="majorHAnsi" w:hAnsiTheme="majorHAnsi" w:cstheme="majorHAnsi"/>
          <w:bCs/>
          <w:sz w:val="20"/>
          <w:szCs w:val="20"/>
          <w:lang w:val="sl-SI"/>
        </w:rPr>
        <w:t xml:space="preserve"> in </w:t>
      </w:r>
      <w:hyperlink r:id="rId19" w:tgtFrame="_blank" w:tooltip="Spremembe proračuna Republike Slovenije za leto 2017 (DP2017-A)" w:history="1">
        <w:r w:rsidR="00BE670F" w:rsidRPr="00BB7FDF">
          <w:rPr>
            <w:rFonts w:asciiTheme="majorHAnsi" w:hAnsiTheme="majorHAnsi" w:cstheme="majorHAnsi"/>
            <w:bCs/>
            <w:sz w:val="20"/>
            <w:szCs w:val="20"/>
            <w:lang w:val="sl-SI"/>
          </w:rPr>
          <w:t>80/16</w:t>
        </w:r>
      </w:hyperlink>
      <w:r w:rsidR="00BE670F" w:rsidRPr="00BB7FDF">
        <w:rPr>
          <w:rFonts w:asciiTheme="majorHAnsi" w:hAnsiTheme="majorHAnsi" w:cstheme="majorHAnsi"/>
          <w:bCs/>
          <w:sz w:val="20"/>
          <w:szCs w:val="20"/>
          <w:lang w:val="sl-SI"/>
        </w:rPr>
        <w:t>);</w:t>
      </w:r>
    </w:p>
    <w:p w14:paraId="00FAFFC3" w14:textId="7267E6D7" w:rsidR="007306D1" w:rsidRPr="00BB7FDF" w:rsidRDefault="007306D1" w:rsidP="00735101">
      <w:pPr>
        <w:numPr>
          <w:ilvl w:val="0"/>
          <w:numId w:val="9"/>
        </w:numPr>
        <w:tabs>
          <w:tab w:val="left" w:pos="0"/>
        </w:tabs>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Proračun Republik</w:t>
      </w:r>
      <w:r w:rsidR="00BE670F" w:rsidRPr="00BB7FDF">
        <w:rPr>
          <w:rFonts w:asciiTheme="majorHAnsi" w:hAnsiTheme="majorHAnsi" w:cstheme="majorHAnsi"/>
          <w:sz w:val="20"/>
          <w:szCs w:val="20"/>
          <w:lang w:val="sl-SI"/>
        </w:rPr>
        <w:t>e Slovenije za leto 2018 (DP2018</w:t>
      </w:r>
      <w:r w:rsidRPr="00BB7FDF">
        <w:rPr>
          <w:rFonts w:asciiTheme="majorHAnsi" w:hAnsiTheme="majorHAnsi" w:cstheme="majorHAnsi"/>
          <w:sz w:val="20"/>
          <w:szCs w:val="20"/>
          <w:lang w:val="sl-SI"/>
        </w:rPr>
        <w:t xml:space="preserve">) (Ur. l. RS, št. </w:t>
      </w:r>
      <w:r w:rsidR="006125BD" w:rsidRPr="00BB7FDF">
        <w:rPr>
          <w:rFonts w:asciiTheme="majorHAnsi" w:hAnsiTheme="majorHAnsi" w:cstheme="majorHAnsi"/>
          <w:sz w:val="20"/>
          <w:szCs w:val="20"/>
          <w:lang w:val="sl-SI"/>
        </w:rPr>
        <w:t>80/16</w:t>
      </w:r>
      <w:r w:rsidRPr="00BB7FDF">
        <w:rPr>
          <w:rFonts w:asciiTheme="majorHAnsi" w:hAnsiTheme="majorHAnsi" w:cstheme="majorHAnsi"/>
          <w:sz w:val="20"/>
          <w:szCs w:val="20"/>
          <w:lang w:val="sl-SI"/>
        </w:rPr>
        <w:t>);</w:t>
      </w:r>
    </w:p>
    <w:p w14:paraId="061A0C03" w14:textId="7C46B4E9" w:rsidR="00A011D8" w:rsidRPr="00BB7FDF" w:rsidRDefault="00A011D8" w:rsidP="00735101">
      <w:pPr>
        <w:numPr>
          <w:ilvl w:val="0"/>
          <w:numId w:val="9"/>
        </w:numPr>
        <w:tabs>
          <w:tab w:val="left" w:pos="0"/>
        </w:tabs>
        <w:jc w:val="both"/>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Pravilnik o postopkih za izvrševanje proračuna Republike Slovenije (Uradni list RS, št. 50/07, 61/08, 99/09 – ZIPRS1011, 3/13 in 81/16);</w:t>
      </w:r>
    </w:p>
    <w:p w14:paraId="383291CA" w14:textId="5CA67DF5" w:rsidR="007306D1" w:rsidRPr="00BB7FDF" w:rsidRDefault="007306D1" w:rsidP="00735101">
      <w:pPr>
        <w:numPr>
          <w:ilvl w:val="0"/>
          <w:numId w:val="9"/>
        </w:numPr>
        <w:tabs>
          <w:tab w:val="left" w:pos="0"/>
        </w:tabs>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Uredba o porabi sredstev evropske kohezijske politike v Republiki Sloveniji v program</w:t>
      </w:r>
      <w:r w:rsidR="006125BD" w:rsidRPr="00BB7FDF">
        <w:rPr>
          <w:rFonts w:asciiTheme="majorHAnsi" w:hAnsiTheme="majorHAnsi" w:cstheme="majorHAnsi"/>
          <w:sz w:val="20"/>
          <w:szCs w:val="20"/>
          <w:lang w:val="sl-SI"/>
        </w:rPr>
        <w:t>skem obdobju 2014</w:t>
      </w:r>
      <w:r w:rsidR="00E540A8" w:rsidRPr="00BB7FDF">
        <w:rPr>
          <w:rFonts w:asciiTheme="majorHAnsi" w:hAnsiTheme="majorHAnsi" w:cstheme="majorHAnsi"/>
          <w:sz w:val="20"/>
          <w:szCs w:val="20"/>
          <w:lang w:val="sl-SI"/>
        </w:rPr>
        <w:t xml:space="preserve"> - </w:t>
      </w:r>
      <w:r w:rsidR="006125BD" w:rsidRPr="00BB7FDF">
        <w:rPr>
          <w:rFonts w:asciiTheme="majorHAnsi" w:hAnsiTheme="majorHAnsi" w:cstheme="majorHAnsi"/>
          <w:sz w:val="20"/>
          <w:szCs w:val="20"/>
          <w:lang w:val="sl-SI"/>
        </w:rPr>
        <w:t xml:space="preserve">2020 za cilj </w:t>
      </w:r>
      <w:r w:rsidRPr="00BB7FDF">
        <w:rPr>
          <w:rFonts w:asciiTheme="majorHAnsi" w:hAnsiTheme="majorHAnsi" w:cstheme="majorHAnsi"/>
          <w:sz w:val="20"/>
          <w:szCs w:val="20"/>
          <w:lang w:val="sl-SI"/>
        </w:rPr>
        <w:t xml:space="preserve">naložbe za rast in delovna mesta </w:t>
      </w:r>
      <w:r w:rsidR="006125BD" w:rsidRPr="00BB7FDF">
        <w:rPr>
          <w:rFonts w:asciiTheme="majorHAnsi" w:hAnsiTheme="majorHAnsi" w:cstheme="majorHAnsi"/>
          <w:bCs/>
          <w:sz w:val="20"/>
          <w:szCs w:val="18"/>
          <w:lang w:val="sl-SI"/>
        </w:rPr>
        <w:t xml:space="preserve">(Uradni list RS, št. </w:t>
      </w:r>
      <w:hyperlink r:id="rId20" w:tgtFrame="_blank" w:tooltip="Uredba o porabi sredstev evropske kohezijske politike v Republiki Sloveniji v programskem obdobju 2014–2020 za cilj naložbe za rast in delovna mesta" w:history="1">
        <w:r w:rsidR="006125BD" w:rsidRPr="00BB7FDF">
          <w:rPr>
            <w:rFonts w:asciiTheme="majorHAnsi" w:hAnsiTheme="majorHAnsi" w:cstheme="majorHAnsi"/>
            <w:bCs/>
            <w:sz w:val="20"/>
            <w:szCs w:val="18"/>
            <w:lang w:val="sl-SI"/>
          </w:rPr>
          <w:t>29/15</w:t>
        </w:r>
      </w:hyperlink>
      <w:r w:rsidR="006125BD" w:rsidRPr="00BB7FDF">
        <w:rPr>
          <w:rFonts w:asciiTheme="majorHAnsi" w:hAnsiTheme="majorHAnsi" w:cstheme="majorHAnsi"/>
          <w:bCs/>
          <w:sz w:val="20"/>
          <w:szCs w:val="18"/>
          <w:lang w:val="sl-SI"/>
        </w:rPr>
        <w:t xml:space="preserve">, </w:t>
      </w:r>
      <w:hyperlink r:id="rId21" w:tgtFrame="_blank" w:tooltip="Uredba o spremembah in dopolnitvah Uredbe o porabi sredstev evropske kohezijske politike v Republiki Sloveniji v programskem obdobju 2014–2020 za cilj naložbe za rast in delovna mesta" w:history="1">
        <w:r w:rsidR="006125BD" w:rsidRPr="00BB7FDF">
          <w:rPr>
            <w:rFonts w:asciiTheme="majorHAnsi" w:hAnsiTheme="majorHAnsi" w:cstheme="majorHAnsi"/>
            <w:bCs/>
            <w:sz w:val="20"/>
            <w:szCs w:val="18"/>
            <w:lang w:val="sl-SI"/>
          </w:rPr>
          <w:t>36/16</w:t>
        </w:r>
      </w:hyperlink>
      <w:r w:rsidR="006125BD" w:rsidRPr="00BB7FDF">
        <w:rPr>
          <w:rFonts w:asciiTheme="majorHAnsi" w:hAnsiTheme="majorHAnsi" w:cstheme="majorHAnsi"/>
          <w:bCs/>
          <w:sz w:val="20"/>
          <w:szCs w:val="18"/>
          <w:lang w:val="sl-SI"/>
        </w:rPr>
        <w:t xml:space="preserve">, </w:t>
      </w:r>
      <w:hyperlink r:id="rId22" w:tgtFrame="_blank" w:tooltip="Uredba o spremembah in dopolnitvah Uredbe o porabi sredstev evropske kohezijske politike v Republiki Sloveniji v programskem obdobju 2014–2020 za cilj naložbe za rast in delovna mesta" w:history="1">
        <w:r w:rsidR="006125BD" w:rsidRPr="00BB7FDF">
          <w:rPr>
            <w:rFonts w:asciiTheme="majorHAnsi" w:hAnsiTheme="majorHAnsi" w:cstheme="majorHAnsi"/>
            <w:bCs/>
            <w:sz w:val="20"/>
            <w:szCs w:val="18"/>
            <w:lang w:val="sl-SI"/>
          </w:rPr>
          <w:t>58/16</w:t>
        </w:r>
      </w:hyperlink>
      <w:r w:rsidR="006125BD" w:rsidRPr="00BB7FDF">
        <w:rPr>
          <w:rFonts w:asciiTheme="majorHAnsi" w:hAnsiTheme="majorHAnsi" w:cstheme="majorHAnsi"/>
          <w:bCs/>
          <w:sz w:val="20"/>
          <w:szCs w:val="18"/>
          <w:lang w:val="sl-SI"/>
        </w:rPr>
        <w:t xml:space="preserve"> in </w:t>
      </w:r>
      <w:hyperlink r:id="rId23" w:tgtFrame="_blank" w:tooltip="Popravek Uredbe o porabi sredstev evropske kohezijske politike v Republiki Sloveniji v programskem obdobju 2014–2020 za cilj naložbe za rast in delovna mesta" w:history="1">
        <w:r w:rsidR="006125BD" w:rsidRPr="00BB7FDF">
          <w:rPr>
            <w:rFonts w:asciiTheme="majorHAnsi" w:hAnsiTheme="majorHAnsi" w:cstheme="majorHAnsi"/>
            <w:bCs/>
            <w:sz w:val="20"/>
            <w:szCs w:val="18"/>
            <w:lang w:val="sl-SI"/>
          </w:rPr>
          <w:t>69/16 – popr.</w:t>
        </w:r>
      </w:hyperlink>
      <w:r w:rsidR="006125BD" w:rsidRPr="00BB7FDF">
        <w:rPr>
          <w:rFonts w:asciiTheme="majorHAnsi" w:hAnsiTheme="majorHAnsi" w:cstheme="majorHAnsi"/>
          <w:bCs/>
          <w:sz w:val="20"/>
          <w:szCs w:val="18"/>
          <w:lang w:val="sl-SI"/>
        </w:rPr>
        <w:t>);</w:t>
      </w:r>
    </w:p>
    <w:p w14:paraId="070FC3D6" w14:textId="26A31B11" w:rsidR="007306D1" w:rsidRPr="00BB7FDF" w:rsidRDefault="007306D1" w:rsidP="00735101">
      <w:pPr>
        <w:numPr>
          <w:ilvl w:val="0"/>
          <w:numId w:val="9"/>
        </w:numPr>
        <w:tabs>
          <w:tab w:val="left" w:pos="0"/>
        </w:tabs>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Odlok o izvedbenem načrtu Operativnega programa za izvajanje evropske kohezijske polit</w:t>
      </w:r>
      <w:r w:rsidR="00E540A8" w:rsidRPr="00BB7FDF">
        <w:rPr>
          <w:rFonts w:asciiTheme="majorHAnsi" w:hAnsiTheme="majorHAnsi" w:cstheme="majorHAnsi"/>
          <w:sz w:val="20"/>
          <w:szCs w:val="20"/>
          <w:lang w:val="sl-SI"/>
        </w:rPr>
        <w:t>ike za programsko obdobje 2014 -</w:t>
      </w:r>
      <w:r w:rsidRPr="00BB7FDF">
        <w:rPr>
          <w:rFonts w:asciiTheme="majorHAnsi" w:hAnsiTheme="majorHAnsi" w:cstheme="majorHAnsi"/>
          <w:sz w:val="20"/>
          <w:szCs w:val="20"/>
          <w:lang w:val="sl-SI"/>
        </w:rPr>
        <w:t xml:space="preserve"> 2020 </w:t>
      </w:r>
      <w:r w:rsidR="00E540A8" w:rsidRPr="00BB7FDF">
        <w:rPr>
          <w:rFonts w:asciiTheme="majorHAnsi" w:hAnsiTheme="majorHAnsi" w:cstheme="majorHAnsi"/>
          <w:bCs/>
          <w:sz w:val="20"/>
          <w:szCs w:val="20"/>
          <w:lang w:val="sl-SI"/>
        </w:rPr>
        <w:t xml:space="preserve">(Uradni list RS, št. </w:t>
      </w:r>
      <w:hyperlink r:id="rId24" w:tgtFrame="_blank" w:tooltip="Odlok o izvedbenem načrtu Operativnega programa za izvajanje evropske kohezijske politike za programsko obdobje 2014–2020" w:history="1">
        <w:r w:rsidR="00E540A8" w:rsidRPr="00BB7FDF">
          <w:rPr>
            <w:rFonts w:asciiTheme="majorHAnsi" w:hAnsiTheme="majorHAnsi" w:cstheme="majorHAnsi"/>
            <w:bCs/>
            <w:sz w:val="20"/>
            <w:szCs w:val="20"/>
            <w:lang w:val="sl-SI"/>
          </w:rPr>
          <w:t>50/15</w:t>
        </w:r>
      </w:hyperlink>
      <w:r w:rsidR="00E540A8" w:rsidRPr="00BB7FDF">
        <w:rPr>
          <w:rFonts w:asciiTheme="majorHAnsi" w:hAnsiTheme="majorHAnsi" w:cstheme="majorHAnsi"/>
          <w:bCs/>
          <w:sz w:val="20"/>
          <w:szCs w:val="20"/>
          <w:lang w:val="sl-SI"/>
        </w:rPr>
        <w:t xml:space="preserve">, </w:t>
      </w:r>
      <w:hyperlink r:id="rId25" w:tgtFrame="_blank" w:tooltip="Odlok o spremembah Odloka o izvedbenem načrtu Operativnega programa za izvajanje evropske kohezijske politike za programsko obdobje 2014–2020" w:history="1">
        <w:r w:rsidR="00E540A8" w:rsidRPr="00BB7FDF">
          <w:rPr>
            <w:rFonts w:asciiTheme="majorHAnsi" w:hAnsiTheme="majorHAnsi" w:cstheme="majorHAnsi"/>
            <w:bCs/>
            <w:sz w:val="20"/>
            <w:szCs w:val="20"/>
            <w:lang w:val="sl-SI"/>
          </w:rPr>
          <w:t>58/15</w:t>
        </w:r>
      </w:hyperlink>
      <w:r w:rsidR="00E540A8" w:rsidRPr="00BB7FDF">
        <w:rPr>
          <w:rFonts w:asciiTheme="majorHAnsi" w:hAnsiTheme="majorHAnsi" w:cstheme="majorHAnsi"/>
          <w:bCs/>
          <w:sz w:val="20"/>
          <w:szCs w:val="20"/>
          <w:lang w:val="sl-SI"/>
        </w:rPr>
        <w:t xml:space="preserve">, </w:t>
      </w:r>
      <w:hyperlink r:id="rId26" w:tgtFrame="_blank" w:tooltip="Odlok o spremembah Odloka o izvedbenem načrtu Operativnega programa za izvajanje evropske kohezijske politike za programsko obdobje 2014–2020" w:history="1">
        <w:r w:rsidR="00E540A8" w:rsidRPr="00BB7FDF">
          <w:rPr>
            <w:rFonts w:asciiTheme="majorHAnsi" w:hAnsiTheme="majorHAnsi" w:cstheme="majorHAnsi"/>
            <w:bCs/>
            <w:sz w:val="20"/>
            <w:szCs w:val="20"/>
            <w:lang w:val="sl-SI"/>
          </w:rPr>
          <w:t>76/15</w:t>
        </w:r>
      </w:hyperlink>
      <w:r w:rsidR="00E540A8" w:rsidRPr="00BB7FDF">
        <w:rPr>
          <w:rFonts w:asciiTheme="majorHAnsi" w:hAnsiTheme="majorHAnsi" w:cstheme="majorHAnsi"/>
          <w:bCs/>
          <w:sz w:val="20"/>
          <w:szCs w:val="20"/>
          <w:lang w:val="sl-SI"/>
        </w:rPr>
        <w:t xml:space="preserve">, </w:t>
      </w:r>
      <w:hyperlink r:id="rId27" w:tgtFrame="_blank" w:tooltip="Odlok o spremembah Odloka o izvedbenem načrtu Operativnega programa za izvajanje evropske kohezijske politike za programsko obdobje 2014–2020" w:history="1">
        <w:r w:rsidR="00E540A8" w:rsidRPr="00BB7FDF">
          <w:rPr>
            <w:rFonts w:asciiTheme="majorHAnsi" w:hAnsiTheme="majorHAnsi" w:cstheme="majorHAnsi"/>
            <w:bCs/>
            <w:sz w:val="20"/>
            <w:szCs w:val="20"/>
            <w:lang w:val="sl-SI"/>
          </w:rPr>
          <w:t>1/16</w:t>
        </w:r>
      </w:hyperlink>
      <w:r w:rsidR="00E540A8" w:rsidRPr="00BB7FDF">
        <w:rPr>
          <w:rFonts w:asciiTheme="majorHAnsi" w:hAnsiTheme="majorHAnsi" w:cstheme="majorHAnsi"/>
          <w:bCs/>
          <w:sz w:val="20"/>
          <w:szCs w:val="20"/>
          <w:lang w:val="sl-SI"/>
        </w:rPr>
        <w:t xml:space="preserve">, </w:t>
      </w:r>
      <w:hyperlink r:id="rId28" w:tgtFrame="_blank" w:tooltip="Odlok o spremembah Odloka o izvedbenem načrtu Operativnega programa za izvajanje evropske kohezijske politike za programsko obdobje 2014–2020" w:history="1">
        <w:r w:rsidR="00E540A8" w:rsidRPr="00BB7FDF">
          <w:rPr>
            <w:rFonts w:asciiTheme="majorHAnsi" w:hAnsiTheme="majorHAnsi" w:cstheme="majorHAnsi"/>
            <w:bCs/>
            <w:sz w:val="20"/>
            <w:szCs w:val="20"/>
            <w:lang w:val="sl-SI"/>
          </w:rPr>
          <w:t>35/16</w:t>
        </w:r>
      </w:hyperlink>
      <w:r w:rsidR="00E540A8" w:rsidRPr="00BB7FDF">
        <w:rPr>
          <w:rFonts w:asciiTheme="majorHAnsi" w:hAnsiTheme="majorHAnsi" w:cstheme="majorHAnsi"/>
          <w:bCs/>
          <w:sz w:val="20"/>
          <w:szCs w:val="20"/>
          <w:lang w:val="sl-SI"/>
        </w:rPr>
        <w:t xml:space="preserve"> in </w:t>
      </w:r>
      <w:hyperlink r:id="rId29" w:tgtFrame="_blank" w:tooltip="Odlok o spremembah Odloka o izvedbenem načrtu Operativnega programa za izvajanje evropske kohezijske politike za programsko obdobje 2014–2020" w:history="1">
        <w:r w:rsidR="00E540A8" w:rsidRPr="00BB7FDF">
          <w:rPr>
            <w:rFonts w:asciiTheme="majorHAnsi" w:hAnsiTheme="majorHAnsi" w:cstheme="majorHAnsi"/>
            <w:bCs/>
            <w:sz w:val="20"/>
            <w:szCs w:val="20"/>
            <w:lang w:val="sl-SI"/>
          </w:rPr>
          <w:t>55/16</w:t>
        </w:r>
      </w:hyperlink>
      <w:r w:rsidR="00E540A8" w:rsidRPr="00BB7FDF">
        <w:rPr>
          <w:rFonts w:asciiTheme="majorHAnsi" w:hAnsiTheme="majorHAnsi" w:cstheme="majorHAnsi"/>
          <w:bCs/>
          <w:sz w:val="20"/>
          <w:szCs w:val="20"/>
          <w:lang w:val="sl-SI"/>
        </w:rPr>
        <w:t>);</w:t>
      </w:r>
    </w:p>
    <w:p w14:paraId="1589CC02" w14:textId="1DEC2DA6" w:rsidR="007306D1" w:rsidRPr="00BB7FDF" w:rsidRDefault="007306D1" w:rsidP="00735101">
      <w:pPr>
        <w:numPr>
          <w:ilvl w:val="0"/>
          <w:numId w:val="9"/>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Javni razpis </w:t>
      </w:r>
      <w:r w:rsidR="009953A9" w:rsidRPr="00BB7FDF">
        <w:rPr>
          <w:rFonts w:asciiTheme="majorHAnsi" w:hAnsiTheme="majorHAnsi" w:cstheme="majorHAnsi"/>
          <w:color w:val="000000"/>
          <w:sz w:val="20"/>
          <w:szCs w:val="20"/>
          <w:lang w:val="sl-SI"/>
        </w:rPr>
        <w:t>»Projektno delo z negospodarskim in neprofitnim sektorjem v lokalnem in regionalnem okolju – Študentski inovativni projekti za družbeno korist 2016 – 2018«</w:t>
      </w:r>
      <w:r w:rsidR="009953A9" w:rsidRPr="00BB7FDF">
        <w:rPr>
          <w:rFonts w:asciiTheme="majorHAnsi" w:hAnsiTheme="majorHAnsi" w:cstheme="majorHAnsi"/>
          <w:sz w:val="20"/>
          <w:szCs w:val="20"/>
          <w:lang w:val="sl-SI"/>
        </w:rPr>
        <w:t xml:space="preserve"> </w:t>
      </w:r>
      <w:r w:rsidRPr="00BB7FDF">
        <w:rPr>
          <w:rFonts w:asciiTheme="majorHAnsi" w:hAnsiTheme="majorHAnsi" w:cstheme="majorHAnsi"/>
          <w:sz w:val="20"/>
          <w:szCs w:val="20"/>
          <w:lang w:val="sl-SI"/>
        </w:rPr>
        <w:t xml:space="preserve">(Uradni list RS, </w:t>
      </w:r>
      <w:r w:rsidR="00DF43B6" w:rsidRPr="00BB7FDF">
        <w:rPr>
          <w:rFonts w:asciiTheme="majorHAnsi" w:hAnsiTheme="majorHAnsi" w:cstheme="majorHAnsi"/>
          <w:sz w:val="20"/>
          <w:szCs w:val="20"/>
          <w:lang w:val="sl-SI"/>
        </w:rPr>
        <w:t>št. 15/17,</w:t>
      </w:r>
      <w:r w:rsidRPr="00BB7FDF">
        <w:rPr>
          <w:rFonts w:asciiTheme="majorHAnsi" w:hAnsiTheme="majorHAnsi" w:cstheme="majorHAnsi"/>
          <w:sz w:val="20"/>
          <w:szCs w:val="20"/>
          <w:lang w:val="sl-SI"/>
        </w:rPr>
        <w:t xml:space="preserve"> z dne </w:t>
      </w:r>
      <w:r w:rsidR="003F2947" w:rsidRPr="00BB7FDF">
        <w:rPr>
          <w:rFonts w:asciiTheme="majorHAnsi" w:hAnsiTheme="majorHAnsi" w:cstheme="majorHAnsi"/>
          <w:sz w:val="20"/>
          <w:szCs w:val="20"/>
          <w:lang w:val="sl-SI"/>
        </w:rPr>
        <w:t>31. 3. 2017</w:t>
      </w:r>
      <w:r w:rsidRPr="00BB7FDF">
        <w:rPr>
          <w:rFonts w:asciiTheme="majorHAnsi" w:hAnsiTheme="majorHAnsi" w:cstheme="majorHAnsi"/>
          <w:sz w:val="20"/>
          <w:szCs w:val="20"/>
          <w:lang w:val="sl-SI"/>
        </w:rPr>
        <w:t>);</w:t>
      </w:r>
    </w:p>
    <w:p w14:paraId="626431A1" w14:textId="4E926285" w:rsidR="007306D1" w:rsidRPr="00BB7FDF" w:rsidRDefault="007306D1" w:rsidP="00735101">
      <w:pPr>
        <w:numPr>
          <w:ilvl w:val="0"/>
          <w:numId w:val="9"/>
        </w:numPr>
        <w:tabs>
          <w:tab w:val="left" w:pos="0"/>
        </w:tabs>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Uredba (EU) št. 1303/2013 Evropskega parlame</w:t>
      </w:r>
      <w:r w:rsidR="00F90E53" w:rsidRPr="00BB7FDF">
        <w:rPr>
          <w:rFonts w:asciiTheme="majorHAnsi" w:hAnsiTheme="majorHAnsi" w:cstheme="majorHAnsi"/>
          <w:sz w:val="20"/>
          <w:szCs w:val="20"/>
          <w:lang w:val="sl-SI"/>
        </w:rPr>
        <w:t>nta in Sveta z dne 17. decembra</w:t>
      </w:r>
      <w:r w:rsidRPr="00BB7FDF">
        <w:rPr>
          <w:rFonts w:asciiTheme="majorHAnsi" w:hAnsiTheme="majorHAnsi" w:cstheme="majorHAnsi"/>
          <w:sz w:val="20"/>
          <w:szCs w:val="20"/>
          <w:lang w:val="sl-SI"/>
        </w:rPr>
        <w:t>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40B7626F" w14:textId="647720D9" w:rsidR="007306D1" w:rsidRPr="00BB7FDF" w:rsidRDefault="007306D1" w:rsidP="00735101">
      <w:pPr>
        <w:numPr>
          <w:ilvl w:val="0"/>
          <w:numId w:val="9"/>
        </w:numPr>
        <w:tabs>
          <w:tab w:val="left" w:pos="0"/>
        </w:tabs>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Uredba (EU) št. 1304/2013 Evropskega parlamenta in Sveta z dne 17. decembra 2013 o Evropskem socialnem skladu in razv</w:t>
      </w:r>
      <w:r w:rsidR="008C795F" w:rsidRPr="00BB7FDF">
        <w:rPr>
          <w:rFonts w:asciiTheme="majorHAnsi" w:hAnsiTheme="majorHAnsi" w:cstheme="majorHAnsi"/>
          <w:sz w:val="20"/>
          <w:szCs w:val="20"/>
          <w:lang w:val="sl-SI"/>
        </w:rPr>
        <w:t>eljavitvi Uredbe Sveta (ES) št.</w:t>
      </w:r>
      <w:r w:rsidRPr="00BB7FDF">
        <w:rPr>
          <w:rFonts w:asciiTheme="majorHAnsi" w:hAnsiTheme="majorHAnsi" w:cstheme="majorHAnsi"/>
          <w:sz w:val="20"/>
          <w:szCs w:val="20"/>
          <w:lang w:val="sl-SI"/>
        </w:rPr>
        <w:t> 1081/2006;</w:t>
      </w:r>
    </w:p>
    <w:p w14:paraId="1638B5B0" w14:textId="189EDFA8" w:rsidR="008C795F" w:rsidRPr="00BB7FDF" w:rsidRDefault="008C795F" w:rsidP="00735101">
      <w:pPr>
        <w:numPr>
          <w:ilvl w:val="0"/>
          <w:numId w:val="9"/>
        </w:numPr>
        <w:tabs>
          <w:tab w:val="left" w:pos="0"/>
        </w:tabs>
        <w:jc w:val="both"/>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Uredbe (EU, Euratom) št. 966/2012 Evropskega parlamenta in Sveta z dne 25. oktobra 2012 o finančnih pravilih, ki se uporabljajo za splošni proračun Unije in razveljavitvi Uredbe Sveta (ES, Euratom) št. 1605/2002 (UL L št. 298 z dne 26. 10. 2012, str. 1, v nadaljnjem besedilu: Uredba 966/2012/EU) in njene izvedbene uredbe</w:t>
      </w:r>
    </w:p>
    <w:p w14:paraId="77F7DB9A" w14:textId="70C8AEB2" w:rsidR="007306D1" w:rsidRPr="00BB7FDF" w:rsidRDefault="007306D1" w:rsidP="00735101">
      <w:pPr>
        <w:numPr>
          <w:ilvl w:val="0"/>
          <w:numId w:val="9"/>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drugi delegirani in izvedbeni akti, ki jih </w:t>
      </w:r>
      <w:r w:rsidR="00253517" w:rsidRPr="00BB7FDF">
        <w:rPr>
          <w:rFonts w:asciiTheme="majorHAnsi" w:hAnsiTheme="majorHAnsi" w:cstheme="majorHAnsi"/>
          <w:sz w:val="20"/>
          <w:szCs w:val="20"/>
          <w:lang w:val="sl-SI"/>
        </w:rPr>
        <w:t>Evropska k</w:t>
      </w:r>
      <w:r w:rsidRPr="00BB7FDF">
        <w:rPr>
          <w:rFonts w:asciiTheme="majorHAnsi" w:hAnsiTheme="majorHAnsi" w:cstheme="majorHAnsi"/>
          <w:sz w:val="20"/>
          <w:szCs w:val="20"/>
          <w:lang w:val="sl-SI"/>
        </w:rPr>
        <w:t>omisija sprejme v skladu s 149. in 150. členom uredbe EU o skupnih določbah;</w:t>
      </w:r>
    </w:p>
    <w:p w14:paraId="7AB09F40" w14:textId="77777777" w:rsidR="007306D1" w:rsidRPr="00BB7FDF" w:rsidRDefault="007306D1" w:rsidP="00735101">
      <w:pPr>
        <w:numPr>
          <w:ilvl w:val="0"/>
          <w:numId w:val="9"/>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Partnerski sporazum med Slovenijo in Evropsko komisijo za obdobje 2014–2020, št. CCI 2014SI16M8PA001-1.3 z dne 30. oktobra 2014;</w:t>
      </w:r>
    </w:p>
    <w:p w14:paraId="64DA4146" w14:textId="437E0730" w:rsidR="007306D1" w:rsidRPr="00BB7FDF" w:rsidRDefault="007306D1" w:rsidP="00735101">
      <w:pPr>
        <w:numPr>
          <w:ilvl w:val="0"/>
          <w:numId w:val="9"/>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Operativni program za izvajanje Evropske kohezijske politike v obdobju 2014–2020, št. CCI 2014SI16MAOP001 </w:t>
      </w:r>
      <w:r w:rsidR="008C795F" w:rsidRPr="00BB7FDF">
        <w:rPr>
          <w:rFonts w:asciiTheme="majorHAnsi" w:hAnsiTheme="majorHAnsi" w:cstheme="majorHAnsi"/>
          <w:color w:val="000000"/>
          <w:sz w:val="20"/>
          <w:szCs w:val="20"/>
          <w:lang w:val="sl-SI"/>
        </w:rPr>
        <w:t>z dne 4.7.2016, s spremembo z dne 29.7.2016</w:t>
      </w:r>
      <w:r w:rsidRPr="00BB7FDF">
        <w:rPr>
          <w:rFonts w:asciiTheme="majorHAnsi" w:hAnsiTheme="majorHAnsi" w:cstheme="majorHAnsi"/>
          <w:sz w:val="20"/>
          <w:szCs w:val="20"/>
          <w:lang w:val="sl-SI"/>
        </w:rPr>
        <w:t>;</w:t>
      </w:r>
    </w:p>
    <w:p w14:paraId="7FDE943A" w14:textId="18E97D5E" w:rsidR="00E84DD7" w:rsidRPr="00BB7FDF" w:rsidRDefault="00E84DD7" w:rsidP="00735101">
      <w:pPr>
        <w:numPr>
          <w:ilvl w:val="0"/>
          <w:numId w:val="9"/>
        </w:numPr>
        <w:tabs>
          <w:tab w:val="left" w:pos="0"/>
        </w:tabs>
        <w:jc w:val="both"/>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Resolucija o Nacionalnem programu visokega šolstva 2011–2020 (Uradni list RS, št. 41/11);</w:t>
      </w:r>
    </w:p>
    <w:p w14:paraId="7CD4C5A0" w14:textId="703A6235" w:rsidR="007306D1" w:rsidRPr="00BB7FDF" w:rsidRDefault="00A011D8" w:rsidP="00735101">
      <w:pPr>
        <w:numPr>
          <w:ilvl w:val="0"/>
          <w:numId w:val="9"/>
        </w:numPr>
        <w:tabs>
          <w:tab w:val="left" w:pos="0"/>
        </w:tabs>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vsa na</w:t>
      </w:r>
      <w:r w:rsidR="007306D1" w:rsidRPr="00BB7FDF">
        <w:rPr>
          <w:rFonts w:asciiTheme="majorHAnsi" w:hAnsiTheme="majorHAnsi" w:cstheme="majorHAnsi"/>
          <w:sz w:val="20"/>
          <w:szCs w:val="20"/>
          <w:lang w:val="sl-SI"/>
        </w:rPr>
        <w:t xml:space="preserve">vodila </w:t>
      </w:r>
      <w:r w:rsidRPr="00BB7FDF">
        <w:rPr>
          <w:rFonts w:asciiTheme="majorHAnsi" w:hAnsiTheme="majorHAnsi" w:cstheme="majorHAnsi"/>
          <w:sz w:val="20"/>
          <w:szCs w:val="20"/>
          <w:lang w:val="sl-SI"/>
        </w:rPr>
        <w:t xml:space="preserve">in smernice </w:t>
      </w:r>
      <w:r w:rsidR="007306D1" w:rsidRPr="00BB7FDF">
        <w:rPr>
          <w:rFonts w:asciiTheme="majorHAnsi" w:hAnsiTheme="majorHAnsi" w:cstheme="majorHAnsi"/>
          <w:sz w:val="20"/>
          <w:szCs w:val="20"/>
          <w:lang w:val="sl-SI"/>
        </w:rPr>
        <w:t>organa upravljanja, objavljena na spletni strani http://www.eu-skladi.si/sl/ekp/navodila, z vsemi spremembami, ki bodo objavljene v času izvajanja pogodbe;</w:t>
      </w:r>
    </w:p>
    <w:p w14:paraId="10064764" w14:textId="615387B6" w:rsidR="007306D1" w:rsidRPr="00BB7FDF" w:rsidRDefault="00E84DD7" w:rsidP="00735101">
      <w:pPr>
        <w:numPr>
          <w:ilvl w:val="0"/>
          <w:numId w:val="9"/>
        </w:numPr>
        <w:tabs>
          <w:tab w:val="left" w:pos="0"/>
        </w:tabs>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lastRenderedPageBreak/>
        <w:t>navodila posredniškega organa (</w:t>
      </w:r>
      <w:r w:rsidR="002A0343" w:rsidRPr="00BB7FDF">
        <w:rPr>
          <w:rFonts w:asciiTheme="majorHAnsi" w:hAnsiTheme="majorHAnsi" w:cstheme="majorHAnsi"/>
          <w:sz w:val="20"/>
          <w:szCs w:val="20"/>
          <w:lang w:val="sl-SI"/>
        </w:rPr>
        <w:t>ministrstva),</w:t>
      </w:r>
      <w:r w:rsidRPr="00BB7FDF">
        <w:rPr>
          <w:rFonts w:asciiTheme="majorHAnsi" w:hAnsiTheme="majorHAnsi" w:cstheme="majorHAnsi"/>
          <w:sz w:val="20"/>
          <w:szCs w:val="20"/>
          <w:lang w:val="sl-SI"/>
        </w:rPr>
        <w:t xml:space="preserve"> objavljena na spletni strani http://www.mizs.gov.si/si/delovna_podrocja/sluzba_za_izvajanje_kohezijske_politike/programsko_obdobje_20142020/za_upravicence/navodila/, z vsemi spremembami, ki bodo objavljene v času izvajanja pogodbe.</w:t>
      </w:r>
    </w:p>
    <w:p w14:paraId="42C097B7" w14:textId="77777777" w:rsidR="00F473BF" w:rsidRPr="00BB7FDF" w:rsidRDefault="00F473BF" w:rsidP="00735101">
      <w:pPr>
        <w:tabs>
          <w:tab w:val="left" w:pos="0"/>
        </w:tabs>
        <w:jc w:val="both"/>
        <w:rPr>
          <w:rFonts w:asciiTheme="majorHAnsi" w:hAnsiTheme="majorHAnsi" w:cstheme="majorHAnsi"/>
          <w:sz w:val="20"/>
          <w:szCs w:val="20"/>
          <w:lang w:val="sl-SI"/>
        </w:rPr>
      </w:pPr>
    </w:p>
    <w:p w14:paraId="42C908C6" w14:textId="46F2E0FC" w:rsidR="007306D1" w:rsidRPr="00BB7FDF" w:rsidRDefault="006765EC"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(2) </w:t>
      </w:r>
      <w:r w:rsidR="00E84DD7" w:rsidRPr="00BB7FDF">
        <w:rPr>
          <w:rFonts w:asciiTheme="majorHAnsi" w:hAnsiTheme="majorHAnsi" w:cstheme="majorHAnsi"/>
          <w:sz w:val="20"/>
          <w:szCs w:val="20"/>
          <w:lang w:val="sl-SI"/>
        </w:rPr>
        <w:t>Visokošolski zavod</w:t>
      </w:r>
      <w:r w:rsidR="007306D1" w:rsidRPr="00BB7FDF">
        <w:rPr>
          <w:rFonts w:asciiTheme="majorHAnsi" w:hAnsiTheme="majorHAnsi" w:cstheme="majorHAnsi"/>
          <w:sz w:val="20"/>
          <w:szCs w:val="20"/>
          <w:lang w:val="sl-SI"/>
        </w:rPr>
        <w:t xml:space="preserve">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19D6FA59" w14:textId="77777777" w:rsidR="007306D1" w:rsidRPr="00BB7FDF" w:rsidRDefault="007306D1" w:rsidP="00735101">
      <w:pPr>
        <w:rPr>
          <w:rFonts w:asciiTheme="majorHAnsi" w:hAnsiTheme="majorHAnsi" w:cstheme="majorHAnsi"/>
          <w:sz w:val="20"/>
          <w:szCs w:val="20"/>
          <w:lang w:val="sl-SI"/>
        </w:rPr>
      </w:pPr>
    </w:p>
    <w:p w14:paraId="03B87FB9" w14:textId="77777777" w:rsidR="00735101" w:rsidRPr="00BB7FDF" w:rsidRDefault="00735101" w:rsidP="00735101">
      <w:pPr>
        <w:rPr>
          <w:rFonts w:asciiTheme="majorHAnsi" w:hAnsiTheme="majorHAnsi" w:cstheme="majorHAnsi"/>
          <w:sz w:val="20"/>
          <w:szCs w:val="20"/>
          <w:lang w:val="sl-SI"/>
        </w:rPr>
      </w:pPr>
    </w:p>
    <w:p w14:paraId="02E9953B" w14:textId="77777777" w:rsidR="00647F95" w:rsidRPr="00BB7FDF" w:rsidRDefault="00647F95" w:rsidP="00735101">
      <w:pPr>
        <w:numPr>
          <w:ilvl w:val="0"/>
          <w:numId w:val="5"/>
        </w:numPr>
        <w:jc w:val="center"/>
        <w:rPr>
          <w:rFonts w:asciiTheme="majorHAnsi" w:hAnsiTheme="majorHAnsi" w:cstheme="majorHAnsi"/>
          <w:b/>
          <w:sz w:val="20"/>
          <w:szCs w:val="20"/>
          <w:lang w:val="sl-SI"/>
        </w:rPr>
      </w:pPr>
      <w:r w:rsidRPr="00BB7FDF">
        <w:rPr>
          <w:rFonts w:asciiTheme="majorHAnsi" w:hAnsiTheme="majorHAnsi" w:cstheme="majorHAnsi"/>
          <w:b/>
          <w:sz w:val="20"/>
          <w:szCs w:val="20"/>
          <w:lang w:val="sl-SI"/>
        </w:rPr>
        <w:t>PREDMET POGODBE</w:t>
      </w:r>
    </w:p>
    <w:p w14:paraId="560EAA56" w14:textId="77777777" w:rsidR="00647F95" w:rsidRPr="00BB7FDF" w:rsidRDefault="00647F95" w:rsidP="00735101">
      <w:pPr>
        <w:rPr>
          <w:rFonts w:asciiTheme="majorHAnsi" w:hAnsiTheme="majorHAnsi" w:cstheme="majorHAnsi"/>
          <w:b/>
          <w:sz w:val="20"/>
          <w:szCs w:val="20"/>
          <w:lang w:val="sl-SI"/>
        </w:rPr>
      </w:pPr>
    </w:p>
    <w:p w14:paraId="0E13EF82" w14:textId="3BB9F36F" w:rsidR="007306D1" w:rsidRPr="00BB7FDF" w:rsidRDefault="00560B89" w:rsidP="00234537">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0DDDB2DF" w14:textId="521BC79F" w:rsidR="00D310A1" w:rsidRPr="00BB7FDF" w:rsidRDefault="00D310A1" w:rsidP="00234537">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(predmet pogodbe)</w:t>
      </w:r>
    </w:p>
    <w:p w14:paraId="2DD801DB" w14:textId="5AAE8485" w:rsidR="007306D1" w:rsidRPr="00BB7FDF" w:rsidRDefault="007306D1" w:rsidP="00735101">
      <w:pPr>
        <w:pStyle w:val="Odstavekseznama"/>
        <w:jc w:val="center"/>
        <w:rPr>
          <w:rFonts w:asciiTheme="majorHAnsi" w:hAnsiTheme="majorHAnsi" w:cstheme="majorHAnsi"/>
          <w:sz w:val="20"/>
          <w:szCs w:val="20"/>
          <w:lang w:val="sl-SI"/>
        </w:rPr>
      </w:pPr>
    </w:p>
    <w:p w14:paraId="55FF8330" w14:textId="687AE0F0" w:rsidR="00647F95" w:rsidRPr="00BB7FDF" w:rsidRDefault="001A2B40"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w:t>
      </w:r>
      <w:r w:rsidR="00647F95" w:rsidRPr="00BB7FDF">
        <w:rPr>
          <w:rFonts w:asciiTheme="majorHAnsi" w:hAnsiTheme="majorHAnsi" w:cstheme="majorHAnsi"/>
          <w:sz w:val="20"/>
          <w:szCs w:val="20"/>
          <w:lang w:val="sl-SI"/>
        </w:rPr>
        <w:t xml:space="preserve">Predmet pogodbe je </w:t>
      </w:r>
      <w:r w:rsidRPr="00BB7FDF">
        <w:rPr>
          <w:rFonts w:cs="Arial"/>
          <w:sz w:val="20"/>
          <w:szCs w:val="20"/>
          <w:lang w:val="sl-SI"/>
        </w:rPr>
        <w:t>opredelitev medsebojnih odnosov ter pravic in obveznosti med sk</w:t>
      </w:r>
      <w:r w:rsidR="003F4144" w:rsidRPr="00BB7FDF">
        <w:rPr>
          <w:rFonts w:cs="Arial"/>
          <w:sz w:val="20"/>
          <w:szCs w:val="20"/>
          <w:lang w:val="sl-SI"/>
        </w:rPr>
        <w:t>la</w:t>
      </w:r>
      <w:r w:rsidRPr="00BB7FDF">
        <w:rPr>
          <w:rFonts w:cs="Arial"/>
          <w:sz w:val="20"/>
          <w:szCs w:val="20"/>
          <w:lang w:val="sl-SI"/>
        </w:rPr>
        <w:t xml:space="preserve">dom in visokošolskim zavodom pri izvajanju in </w:t>
      </w:r>
      <w:r w:rsidR="00647F95" w:rsidRPr="00BB7FDF">
        <w:rPr>
          <w:rFonts w:asciiTheme="majorHAnsi" w:hAnsiTheme="majorHAnsi" w:cstheme="majorHAnsi"/>
          <w:sz w:val="20"/>
          <w:szCs w:val="20"/>
          <w:lang w:val="sl-SI"/>
        </w:rPr>
        <w:t>sofinanciranj</w:t>
      </w:r>
      <w:r w:rsidRPr="00BB7FDF">
        <w:rPr>
          <w:rFonts w:asciiTheme="majorHAnsi" w:hAnsiTheme="majorHAnsi" w:cstheme="majorHAnsi"/>
          <w:sz w:val="20"/>
          <w:szCs w:val="20"/>
          <w:lang w:val="sl-SI"/>
        </w:rPr>
        <w:t>u</w:t>
      </w:r>
      <w:r w:rsidR="00647F95" w:rsidRPr="00BB7FDF">
        <w:rPr>
          <w:rFonts w:asciiTheme="majorHAnsi" w:hAnsiTheme="majorHAnsi" w:cstheme="majorHAnsi"/>
          <w:sz w:val="20"/>
          <w:szCs w:val="20"/>
          <w:lang w:val="sl-SI"/>
        </w:rPr>
        <w:t xml:space="preserve"> izvajanja enega ali več projektov (v nadaljevanju: projekt), ki se bodo izvajali v neposrednem sodelovanju dodiplomskih in podiplomskih študentov, visokošolskih zavodov</w:t>
      </w:r>
      <w:r w:rsidR="0099184C" w:rsidRPr="00BB7FDF">
        <w:rPr>
          <w:rFonts w:asciiTheme="majorHAnsi" w:hAnsiTheme="majorHAnsi" w:cstheme="majorHAnsi"/>
          <w:sz w:val="20"/>
          <w:szCs w:val="20"/>
          <w:lang w:val="sl-SI"/>
        </w:rPr>
        <w:t>,</w:t>
      </w:r>
      <w:r w:rsidR="00647F95" w:rsidRPr="00BB7FDF">
        <w:rPr>
          <w:rFonts w:asciiTheme="majorHAnsi" w:hAnsiTheme="majorHAnsi" w:cstheme="majorHAnsi"/>
          <w:sz w:val="20"/>
          <w:szCs w:val="20"/>
          <w:lang w:val="sl-SI"/>
        </w:rPr>
        <w:t xml:space="preserve"> </w:t>
      </w:r>
      <w:r w:rsidR="0099184C" w:rsidRPr="00BB7FDF">
        <w:rPr>
          <w:rFonts w:asciiTheme="majorHAnsi" w:hAnsiTheme="majorHAnsi" w:cstheme="majorHAnsi"/>
          <w:sz w:val="20"/>
          <w:szCs w:val="20"/>
          <w:lang w:val="sl-SI"/>
        </w:rPr>
        <w:t xml:space="preserve">negospodarskega in neprofitnega sektorja iz lokalnega/regionalnega okolja (prvi partnerji) ter </w:t>
      </w:r>
      <w:r w:rsidR="003F2947" w:rsidRPr="00BB7FDF">
        <w:rPr>
          <w:rFonts w:asciiTheme="majorHAnsi" w:hAnsiTheme="majorHAnsi" w:cstheme="majorHAnsi"/>
          <w:color w:val="000000"/>
          <w:sz w:val="20"/>
          <w:szCs w:val="20"/>
          <w:lang w:val="sl-SI"/>
        </w:rPr>
        <w:t>organizacij</w:t>
      </w:r>
      <w:r w:rsidR="0099184C" w:rsidRPr="00BB7FDF">
        <w:rPr>
          <w:rFonts w:asciiTheme="majorHAnsi" w:hAnsiTheme="majorHAnsi" w:cstheme="majorHAnsi"/>
          <w:color w:val="000000"/>
          <w:sz w:val="20"/>
          <w:szCs w:val="20"/>
          <w:lang w:val="sl-SI"/>
        </w:rPr>
        <w:t xml:space="preserve"> iz družbenega področja in/ali iz gospodarskega področja (drugi partnerji)</w:t>
      </w:r>
      <w:r w:rsidR="00647F95" w:rsidRPr="00BB7FDF">
        <w:rPr>
          <w:rFonts w:asciiTheme="majorHAnsi" w:hAnsiTheme="majorHAnsi" w:cstheme="majorHAnsi"/>
          <w:sz w:val="20"/>
          <w:szCs w:val="20"/>
          <w:lang w:val="sl-SI"/>
        </w:rPr>
        <w:t xml:space="preserve">. </w:t>
      </w:r>
    </w:p>
    <w:p w14:paraId="0318CB31" w14:textId="77777777" w:rsidR="0099184C" w:rsidRPr="00BB7FDF" w:rsidRDefault="0099184C" w:rsidP="00735101">
      <w:pPr>
        <w:jc w:val="both"/>
        <w:rPr>
          <w:rFonts w:asciiTheme="majorHAnsi" w:hAnsiTheme="majorHAnsi" w:cstheme="majorHAnsi"/>
          <w:sz w:val="20"/>
          <w:szCs w:val="20"/>
          <w:lang w:val="sl-SI"/>
        </w:rPr>
      </w:pPr>
    </w:p>
    <w:p w14:paraId="6937C3C1" w14:textId="46F6CF51" w:rsidR="0099184C" w:rsidRPr="00BB7FDF" w:rsidRDefault="00151870" w:rsidP="00735101">
      <w:pPr>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 xml:space="preserve">(2) </w:t>
      </w:r>
      <w:r w:rsidR="0099184C" w:rsidRPr="00BB7FDF">
        <w:rPr>
          <w:rFonts w:asciiTheme="majorHAnsi" w:hAnsiTheme="majorHAnsi" w:cstheme="majorHAnsi"/>
          <w:sz w:val="20"/>
          <w:szCs w:val="20"/>
          <w:lang w:val="sl-SI"/>
        </w:rPr>
        <w:t>Podrobna vsebina pred</w:t>
      </w:r>
      <w:r w:rsidR="00D55190" w:rsidRPr="00BB7FDF">
        <w:rPr>
          <w:rFonts w:asciiTheme="majorHAnsi" w:hAnsiTheme="majorHAnsi" w:cstheme="majorHAnsi"/>
          <w:sz w:val="20"/>
          <w:szCs w:val="20"/>
          <w:lang w:val="sl-SI"/>
        </w:rPr>
        <w:t>meta te pogodbe je opredeljena v prijavni vlogi, ki je sestavni del te pogodbe kot priloga št. 1.</w:t>
      </w:r>
    </w:p>
    <w:p w14:paraId="205331E7" w14:textId="77777777" w:rsidR="00125C92" w:rsidRPr="00BB7FDF" w:rsidRDefault="00125C92" w:rsidP="00735101">
      <w:pPr>
        <w:jc w:val="both"/>
        <w:rPr>
          <w:rFonts w:asciiTheme="majorHAnsi" w:hAnsiTheme="majorHAnsi" w:cstheme="majorHAnsi"/>
          <w:color w:val="000000"/>
          <w:sz w:val="20"/>
          <w:szCs w:val="20"/>
          <w:lang w:val="sl-SI"/>
        </w:rPr>
      </w:pPr>
    </w:p>
    <w:p w14:paraId="1501EA83" w14:textId="08D8AC6E" w:rsidR="001A2B40" w:rsidRPr="00BB7FDF" w:rsidRDefault="001A2B40" w:rsidP="00735101">
      <w:pPr>
        <w:jc w:val="both"/>
        <w:rPr>
          <w:rFonts w:cs="Arial"/>
          <w:sz w:val="20"/>
          <w:szCs w:val="20"/>
          <w:lang w:val="sl-SI"/>
        </w:rPr>
      </w:pPr>
      <w:r w:rsidRPr="00BB7FDF">
        <w:rPr>
          <w:rFonts w:cs="Arial"/>
          <w:sz w:val="20"/>
          <w:szCs w:val="20"/>
          <w:lang w:val="sl-SI"/>
        </w:rPr>
        <w:t>(</w:t>
      </w:r>
      <w:r w:rsidR="00151870" w:rsidRPr="00BB7FDF">
        <w:rPr>
          <w:rFonts w:cs="Arial"/>
          <w:sz w:val="20"/>
          <w:szCs w:val="20"/>
          <w:lang w:val="sl-SI"/>
        </w:rPr>
        <w:t>3</w:t>
      </w:r>
      <w:r w:rsidRPr="00BB7FDF">
        <w:rPr>
          <w:rFonts w:cs="Arial"/>
          <w:sz w:val="20"/>
          <w:szCs w:val="20"/>
          <w:lang w:val="sl-SI"/>
        </w:rPr>
        <w:t>) Sredstva sofinanciranja se dodeljujejo na podlagi in pod pogoji, ki so navedeni v sklepu o izb</w:t>
      </w:r>
      <w:r w:rsidR="004A24C2" w:rsidRPr="00BB7FDF">
        <w:rPr>
          <w:rFonts w:cs="Arial"/>
          <w:sz w:val="20"/>
          <w:szCs w:val="20"/>
          <w:lang w:val="sl-SI"/>
        </w:rPr>
        <w:t>i</w:t>
      </w:r>
      <w:r w:rsidRPr="00BB7FDF">
        <w:rPr>
          <w:rFonts w:cs="Arial"/>
          <w:sz w:val="20"/>
          <w:szCs w:val="20"/>
          <w:lang w:val="sl-SI"/>
        </w:rPr>
        <w:t>r</w:t>
      </w:r>
      <w:r w:rsidR="004A24C2" w:rsidRPr="00BB7FDF">
        <w:rPr>
          <w:rFonts w:cs="Arial"/>
          <w:sz w:val="20"/>
          <w:szCs w:val="20"/>
          <w:lang w:val="sl-SI"/>
        </w:rPr>
        <w:t>i</w:t>
      </w:r>
      <w:r w:rsidRPr="00BB7FDF">
        <w:rPr>
          <w:rFonts w:cs="Arial"/>
          <w:sz w:val="20"/>
          <w:szCs w:val="20"/>
          <w:lang w:val="sl-SI"/>
        </w:rPr>
        <w:t xml:space="preserve"> in so do</w:t>
      </w:r>
      <w:r w:rsidR="00D310A1" w:rsidRPr="00BB7FDF">
        <w:rPr>
          <w:rFonts w:cs="Arial"/>
          <w:sz w:val="20"/>
          <w:szCs w:val="20"/>
          <w:lang w:val="sl-SI"/>
        </w:rPr>
        <w:t>govorjeni s to pogodbo, kar je visokošolskemu zavodu</w:t>
      </w:r>
      <w:r w:rsidRPr="00BB7FDF">
        <w:rPr>
          <w:rFonts w:cs="Arial"/>
          <w:sz w:val="20"/>
          <w:szCs w:val="20"/>
          <w:lang w:val="sl-SI"/>
        </w:rPr>
        <w:t xml:space="preserve"> znano in s podpisom te pogodbe prevzema dogovorjene pravice in obveznosti. </w:t>
      </w:r>
    </w:p>
    <w:p w14:paraId="57528C35" w14:textId="77777777" w:rsidR="00647F95" w:rsidRPr="00BB7FDF" w:rsidRDefault="00647F95" w:rsidP="00735101">
      <w:pPr>
        <w:rPr>
          <w:rFonts w:asciiTheme="majorHAnsi" w:hAnsiTheme="majorHAnsi" w:cstheme="majorHAnsi"/>
          <w:color w:val="FF0000"/>
          <w:sz w:val="20"/>
          <w:szCs w:val="20"/>
          <w:lang w:val="sl-SI"/>
        </w:rPr>
      </w:pPr>
    </w:p>
    <w:p w14:paraId="15A80188" w14:textId="72A151FE" w:rsidR="00151870" w:rsidRPr="00BB7FDF" w:rsidRDefault="00560B89" w:rsidP="00234537">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31020F85" w14:textId="694F70E8" w:rsidR="00151870" w:rsidRPr="00BB7FDF" w:rsidRDefault="00151870" w:rsidP="00234537">
      <w:pPr>
        <w:pStyle w:val="Odstavekseznama"/>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(namen in cilji projekta)</w:t>
      </w:r>
    </w:p>
    <w:p w14:paraId="371A231B" w14:textId="77777777" w:rsidR="00151870" w:rsidRPr="00BB7FDF" w:rsidRDefault="00151870" w:rsidP="00735101">
      <w:pPr>
        <w:rPr>
          <w:rFonts w:asciiTheme="majorHAnsi" w:hAnsiTheme="majorHAnsi" w:cstheme="majorHAnsi"/>
          <w:sz w:val="20"/>
          <w:szCs w:val="20"/>
          <w:lang w:val="sl-SI"/>
        </w:rPr>
      </w:pPr>
    </w:p>
    <w:p w14:paraId="483758B5" w14:textId="52EA6757" w:rsidR="00B45B57" w:rsidRPr="00BB7FDF" w:rsidRDefault="00B45B57"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eastAsia="zh-CN"/>
        </w:rPr>
        <w:t xml:space="preserve">(1) </w:t>
      </w:r>
      <w:r w:rsidR="00151870" w:rsidRPr="00BB7FDF">
        <w:rPr>
          <w:rFonts w:asciiTheme="majorHAnsi" w:hAnsiTheme="majorHAnsi" w:cstheme="majorHAnsi"/>
          <w:sz w:val="20"/>
          <w:szCs w:val="20"/>
          <w:lang w:val="sl-SI" w:eastAsia="zh-CN"/>
        </w:rPr>
        <w:t xml:space="preserve">Namen </w:t>
      </w:r>
      <w:r w:rsidRPr="00BB7FDF">
        <w:rPr>
          <w:rFonts w:asciiTheme="majorHAnsi" w:hAnsiTheme="majorHAnsi" w:cstheme="majorHAnsi"/>
          <w:sz w:val="20"/>
          <w:szCs w:val="20"/>
          <w:lang w:val="sl-SI" w:eastAsia="zh-CN"/>
        </w:rPr>
        <w:t>projekt</w:t>
      </w:r>
      <w:r w:rsidR="00905FC0" w:rsidRPr="00BB7FDF">
        <w:rPr>
          <w:rFonts w:asciiTheme="majorHAnsi" w:hAnsiTheme="majorHAnsi" w:cstheme="majorHAnsi"/>
          <w:sz w:val="20"/>
          <w:szCs w:val="20"/>
          <w:lang w:val="sl-SI" w:eastAsia="zh-CN"/>
        </w:rPr>
        <w:t>a</w:t>
      </w:r>
      <w:r w:rsidR="00151870" w:rsidRPr="00BB7FDF">
        <w:rPr>
          <w:rFonts w:asciiTheme="majorHAnsi" w:hAnsiTheme="majorHAnsi" w:cstheme="majorHAnsi"/>
          <w:sz w:val="20"/>
          <w:szCs w:val="20"/>
          <w:lang w:val="sl-SI" w:eastAsia="zh-CN"/>
        </w:rPr>
        <w:t xml:space="preserve"> je spodbujanje krepitve sodelovanja in povezovanja visokošolskega sistema z </w:t>
      </w:r>
      <w:r w:rsidR="00151870" w:rsidRPr="00BB7FDF">
        <w:rPr>
          <w:rFonts w:asciiTheme="majorHAnsi" w:hAnsiTheme="majorHAnsi" w:cstheme="majorHAnsi"/>
          <w:sz w:val="20"/>
          <w:szCs w:val="20"/>
          <w:lang w:val="sl-SI"/>
        </w:rPr>
        <w:t>negospodars</w:t>
      </w:r>
      <w:r w:rsidRPr="00BB7FDF">
        <w:rPr>
          <w:rFonts w:asciiTheme="majorHAnsi" w:hAnsiTheme="majorHAnsi" w:cstheme="majorHAnsi"/>
          <w:sz w:val="20"/>
          <w:szCs w:val="20"/>
          <w:lang w:val="sl-SI"/>
        </w:rPr>
        <w:t>kim in</w:t>
      </w:r>
      <w:r w:rsidR="00151870" w:rsidRPr="00BB7FDF">
        <w:rPr>
          <w:rFonts w:asciiTheme="majorHAnsi" w:hAnsiTheme="majorHAnsi" w:cstheme="majorHAnsi"/>
          <w:sz w:val="20"/>
          <w:szCs w:val="20"/>
          <w:lang w:val="sl-SI"/>
        </w:rPr>
        <w:t xml:space="preserve"> neprofitni</w:t>
      </w:r>
      <w:r w:rsidRPr="00BB7FDF">
        <w:rPr>
          <w:rFonts w:asciiTheme="majorHAnsi" w:hAnsiTheme="majorHAnsi" w:cstheme="majorHAnsi"/>
          <w:sz w:val="20"/>
          <w:szCs w:val="20"/>
          <w:lang w:val="sl-SI"/>
        </w:rPr>
        <w:t>m</w:t>
      </w:r>
      <w:r w:rsidR="00151870" w:rsidRPr="00BB7FDF">
        <w:rPr>
          <w:rFonts w:asciiTheme="majorHAnsi" w:hAnsiTheme="majorHAnsi" w:cstheme="majorHAnsi"/>
          <w:sz w:val="20"/>
          <w:szCs w:val="20"/>
          <w:lang w:val="sl-SI"/>
        </w:rPr>
        <w:t xml:space="preserve"> sektor</w:t>
      </w:r>
      <w:r w:rsidRPr="00BB7FDF">
        <w:rPr>
          <w:rFonts w:asciiTheme="majorHAnsi" w:hAnsiTheme="majorHAnsi" w:cstheme="majorHAnsi"/>
          <w:sz w:val="20"/>
          <w:szCs w:val="20"/>
          <w:lang w:val="sl-SI"/>
        </w:rPr>
        <w:t>jem</w:t>
      </w:r>
      <w:r w:rsidR="00151870" w:rsidRPr="00BB7FDF">
        <w:rPr>
          <w:rFonts w:asciiTheme="majorHAnsi" w:hAnsiTheme="majorHAnsi" w:cstheme="majorHAnsi"/>
          <w:sz w:val="20"/>
          <w:szCs w:val="20"/>
          <w:lang w:val="sl-SI"/>
        </w:rPr>
        <w:t xml:space="preserve"> v lokalnem</w:t>
      </w:r>
      <w:r w:rsidR="006A0D6C" w:rsidRPr="00BB7FDF">
        <w:rPr>
          <w:rFonts w:asciiTheme="majorHAnsi" w:hAnsiTheme="majorHAnsi" w:cstheme="majorHAnsi"/>
          <w:sz w:val="20"/>
          <w:szCs w:val="20"/>
          <w:lang w:val="sl-SI"/>
        </w:rPr>
        <w:t>/regionalnem</w:t>
      </w:r>
      <w:r w:rsidRPr="00BB7FDF">
        <w:rPr>
          <w:rFonts w:asciiTheme="majorHAnsi" w:hAnsiTheme="majorHAnsi" w:cstheme="majorHAnsi"/>
          <w:sz w:val="20"/>
          <w:szCs w:val="20"/>
          <w:lang w:val="sl-SI"/>
        </w:rPr>
        <w:t xml:space="preserve"> </w:t>
      </w:r>
      <w:r w:rsidR="00151870" w:rsidRPr="00BB7FDF">
        <w:rPr>
          <w:rFonts w:asciiTheme="majorHAnsi" w:hAnsiTheme="majorHAnsi" w:cstheme="majorHAnsi"/>
          <w:sz w:val="20"/>
          <w:szCs w:val="20"/>
          <w:lang w:val="sl-SI"/>
        </w:rPr>
        <w:t>okolju,</w:t>
      </w:r>
      <w:r w:rsidR="006F163C" w:rsidRPr="00BB7FDF">
        <w:rPr>
          <w:rFonts w:asciiTheme="majorHAnsi" w:hAnsiTheme="majorHAnsi" w:cstheme="majorHAnsi"/>
          <w:sz w:val="20"/>
          <w:szCs w:val="20"/>
          <w:lang w:val="sl-SI"/>
        </w:rPr>
        <w:t xml:space="preserve"> reševanje aktualnih vprašanj lokalnega in družbenega okolja,</w:t>
      </w:r>
      <w:r w:rsidR="00151870" w:rsidRPr="00BB7FDF">
        <w:rPr>
          <w:rFonts w:asciiTheme="majorHAnsi" w:hAnsiTheme="majorHAnsi" w:cstheme="majorHAnsi"/>
          <w:sz w:val="20"/>
          <w:szCs w:val="20"/>
          <w:lang w:val="sl-SI"/>
        </w:rPr>
        <w:t xml:space="preserve"> izvajanje modelov odprtega in prožnega prehajanja med izobraževanjem in trgom dela oziroma lokalnim</w:t>
      </w:r>
      <w:r w:rsidR="006A0D6C" w:rsidRPr="00BB7FDF">
        <w:rPr>
          <w:rFonts w:asciiTheme="majorHAnsi" w:hAnsiTheme="majorHAnsi" w:cstheme="majorHAnsi"/>
          <w:sz w:val="20"/>
          <w:szCs w:val="20"/>
          <w:lang w:val="sl-SI"/>
        </w:rPr>
        <w:t xml:space="preserve"> okoljem</w:t>
      </w:r>
      <w:r w:rsidR="00151870" w:rsidRPr="00BB7FDF">
        <w:rPr>
          <w:rFonts w:asciiTheme="majorHAnsi" w:hAnsiTheme="majorHAnsi" w:cstheme="majorHAnsi"/>
          <w:sz w:val="20"/>
          <w:szCs w:val="20"/>
          <w:lang w:val="sl-SI"/>
        </w:rPr>
        <w:t xml:space="preserve">, </w:t>
      </w:r>
      <w:r w:rsidRPr="00BB7FDF">
        <w:rPr>
          <w:rFonts w:asciiTheme="majorHAnsi" w:hAnsiTheme="majorHAnsi" w:cstheme="majorHAnsi"/>
          <w:sz w:val="20"/>
          <w:szCs w:val="20"/>
          <w:lang w:val="sl-SI"/>
        </w:rPr>
        <w:t xml:space="preserve">zagotovitev mladim, da </w:t>
      </w:r>
      <w:r w:rsidR="006A0D6C" w:rsidRPr="00BB7FDF">
        <w:rPr>
          <w:rFonts w:asciiTheme="majorHAnsi" w:hAnsiTheme="majorHAnsi" w:cstheme="majorHAnsi"/>
          <w:sz w:val="20"/>
          <w:szCs w:val="20"/>
          <w:lang w:val="sl-SI"/>
        </w:rPr>
        <w:t>si s pridobitvijo konkretnih izkušenj</w:t>
      </w:r>
      <w:r w:rsidR="00151870" w:rsidRPr="00BB7FDF">
        <w:rPr>
          <w:rFonts w:asciiTheme="majorHAnsi" w:hAnsiTheme="majorHAnsi" w:cstheme="majorHAnsi"/>
          <w:sz w:val="20"/>
          <w:szCs w:val="20"/>
          <w:lang w:val="sl-SI"/>
        </w:rPr>
        <w:t xml:space="preserve"> že med izobraževanjem poveča</w:t>
      </w:r>
      <w:r w:rsidRPr="00BB7FDF">
        <w:rPr>
          <w:rFonts w:asciiTheme="majorHAnsi" w:hAnsiTheme="majorHAnsi" w:cstheme="majorHAnsi"/>
          <w:sz w:val="20"/>
          <w:szCs w:val="20"/>
          <w:lang w:val="sl-SI"/>
        </w:rPr>
        <w:t>jo</w:t>
      </w:r>
      <w:r w:rsidR="00151870" w:rsidRPr="00BB7FDF">
        <w:rPr>
          <w:rFonts w:asciiTheme="majorHAnsi" w:hAnsiTheme="majorHAnsi" w:cstheme="majorHAnsi"/>
          <w:sz w:val="20"/>
          <w:szCs w:val="20"/>
          <w:lang w:val="sl-SI"/>
        </w:rPr>
        <w:t xml:space="preserve"> možnosti za lažji prehod s področja študija na področje dela.</w:t>
      </w:r>
    </w:p>
    <w:p w14:paraId="765964F4" w14:textId="77777777" w:rsidR="00B45B57" w:rsidRPr="00BB7FDF" w:rsidRDefault="00B45B57" w:rsidP="00735101">
      <w:pPr>
        <w:jc w:val="both"/>
        <w:rPr>
          <w:rFonts w:asciiTheme="majorHAnsi" w:hAnsiTheme="majorHAnsi" w:cstheme="majorHAnsi"/>
          <w:sz w:val="20"/>
          <w:szCs w:val="20"/>
          <w:lang w:val="sl-SI"/>
        </w:rPr>
      </w:pPr>
    </w:p>
    <w:p w14:paraId="15B7EBB7" w14:textId="76AE9476" w:rsidR="00B45B57" w:rsidRPr="00BB7FDF" w:rsidRDefault="00B45B57"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(2) </w:t>
      </w:r>
      <w:r w:rsidR="00AD0B05" w:rsidRPr="00BB7FDF">
        <w:rPr>
          <w:rFonts w:asciiTheme="majorHAnsi" w:hAnsiTheme="majorHAnsi" w:cstheme="majorHAnsi"/>
          <w:sz w:val="20"/>
          <w:szCs w:val="20"/>
          <w:lang w:val="sl-SI"/>
        </w:rPr>
        <w:t>Cilj projekt</w:t>
      </w:r>
      <w:r w:rsidR="00905FC0" w:rsidRPr="00BB7FDF">
        <w:rPr>
          <w:rFonts w:asciiTheme="majorHAnsi" w:hAnsiTheme="majorHAnsi" w:cstheme="majorHAnsi"/>
          <w:sz w:val="20"/>
          <w:szCs w:val="20"/>
          <w:lang w:val="sl-SI"/>
        </w:rPr>
        <w:t xml:space="preserve">a </w:t>
      </w:r>
      <w:r w:rsidR="006F163C" w:rsidRPr="00BB7FDF">
        <w:rPr>
          <w:rFonts w:asciiTheme="majorHAnsi" w:hAnsiTheme="majorHAnsi" w:cstheme="majorHAnsi"/>
          <w:sz w:val="20"/>
          <w:szCs w:val="20"/>
          <w:lang w:val="sl-SI"/>
        </w:rPr>
        <w:t>je zagotoviti</w:t>
      </w:r>
      <w:r w:rsidR="00AD0B05" w:rsidRPr="00BB7FDF">
        <w:rPr>
          <w:rFonts w:asciiTheme="majorHAnsi" w:hAnsiTheme="majorHAnsi" w:cstheme="majorHAnsi"/>
          <w:sz w:val="20"/>
          <w:szCs w:val="20"/>
          <w:lang w:val="sl-SI" w:eastAsia="zh-CN"/>
        </w:rPr>
        <w:t xml:space="preserve"> prispevek h </w:t>
      </w:r>
      <w:r w:rsidR="00AD0B05" w:rsidRPr="00BB7FDF">
        <w:rPr>
          <w:rFonts w:asciiTheme="majorHAnsi" w:hAnsiTheme="majorHAnsi" w:cstheme="majorHAnsi"/>
          <w:sz w:val="20"/>
          <w:szCs w:val="20"/>
          <w:lang w:val="sl-SI"/>
        </w:rPr>
        <w:t xml:space="preserve">krepitvi dolgoročnega sodelovanja in povezovanja visokošolskih zavodov z negospodarstvom, </w:t>
      </w:r>
      <w:r w:rsidR="00AD0B05" w:rsidRPr="00BB7FDF">
        <w:rPr>
          <w:rFonts w:asciiTheme="majorHAnsi" w:hAnsiTheme="majorHAnsi" w:cstheme="majorHAnsi"/>
          <w:sz w:val="20"/>
          <w:szCs w:val="20"/>
          <w:lang w:val="sl-SI" w:eastAsia="zh-CN"/>
        </w:rPr>
        <w:t>mladim zagotov</w:t>
      </w:r>
      <w:r w:rsidR="006F163C" w:rsidRPr="00BB7FDF">
        <w:rPr>
          <w:rFonts w:asciiTheme="majorHAnsi" w:hAnsiTheme="majorHAnsi" w:cstheme="majorHAnsi"/>
          <w:sz w:val="20"/>
          <w:szCs w:val="20"/>
          <w:lang w:val="sl-SI" w:eastAsia="zh-CN"/>
        </w:rPr>
        <w:t>iti</w:t>
      </w:r>
      <w:r w:rsidR="00AD0B05" w:rsidRPr="00BB7FDF">
        <w:rPr>
          <w:rFonts w:asciiTheme="majorHAnsi" w:hAnsiTheme="majorHAnsi" w:cstheme="majorHAnsi"/>
          <w:sz w:val="20"/>
          <w:szCs w:val="20"/>
          <w:lang w:val="sl-SI" w:eastAsia="zh-CN"/>
        </w:rPr>
        <w:t xml:space="preserve"> konkretn</w:t>
      </w:r>
      <w:r w:rsidR="006F163C" w:rsidRPr="00BB7FDF">
        <w:rPr>
          <w:rFonts w:asciiTheme="majorHAnsi" w:hAnsiTheme="majorHAnsi" w:cstheme="majorHAnsi"/>
          <w:sz w:val="20"/>
          <w:szCs w:val="20"/>
          <w:lang w:val="sl-SI" w:eastAsia="zh-CN"/>
        </w:rPr>
        <w:t>e in</w:t>
      </w:r>
      <w:r w:rsidR="00AD0B05" w:rsidRPr="00BB7FDF">
        <w:rPr>
          <w:rFonts w:asciiTheme="majorHAnsi" w:hAnsiTheme="majorHAnsi" w:cstheme="majorHAnsi"/>
          <w:sz w:val="20"/>
          <w:szCs w:val="20"/>
          <w:lang w:val="sl-SI" w:eastAsia="zh-CN"/>
        </w:rPr>
        <w:t xml:space="preserve"> praktičn</w:t>
      </w:r>
      <w:r w:rsidR="006F163C" w:rsidRPr="00BB7FDF">
        <w:rPr>
          <w:rFonts w:asciiTheme="majorHAnsi" w:hAnsiTheme="majorHAnsi" w:cstheme="majorHAnsi"/>
          <w:sz w:val="20"/>
          <w:szCs w:val="20"/>
          <w:lang w:val="sl-SI" w:eastAsia="zh-CN"/>
        </w:rPr>
        <w:t>e izkuš</w:t>
      </w:r>
      <w:r w:rsidR="00AD0B05" w:rsidRPr="00BB7FDF">
        <w:rPr>
          <w:rFonts w:asciiTheme="majorHAnsi" w:hAnsiTheme="majorHAnsi" w:cstheme="majorHAnsi"/>
          <w:sz w:val="20"/>
          <w:szCs w:val="20"/>
          <w:lang w:val="sl-SI" w:eastAsia="zh-CN"/>
        </w:rPr>
        <w:t>nj</w:t>
      </w:r>
      <w:r w:rsidR="006F163C" w:rsidRPr="00BB7FDF">
        <w:rPr>
          <w:rFonts w:asciiTheme="majorHAnsi" w:hAnsiTheme="majorHAnsi" w:cstheme="majorHAnsi"/>
          <w:sz w:val="20"/>
          <w:szCs w:val="20"/>
          <w:lang w:val="sl-SI" w:eastAsia="zh-CN"/>
        </w:rPr>
        <w:t>e</w:t>
      </w:r>
      <w:r w:rsidR="00AD0B05" w:rsidRPr="00BB7FDF">
        <w:rPr>
          <w:rFonts w:asciiTheme="majorHAnsi" w:hAnsiTheme="majorHAnsi" w:cstheme="majorHAnsi"/>
          <w:sz w:val="20"/>
          <w:szCs w:val="20"/>
          <w:lang w:val="sl-SI" w:eastAsia="zh-CN"/>
        </w:rPr>
        <w:t xml:space="preserve"> </w:t>
      </w:r>
      <w:r w:rsidR="006A0D6C" w:rsidRPr="00BB7FDF">
        <w:rPr>
          <w:rFonts w:asciiTheme="majorHAnsi" w:hAnsiTheme="majorHAnsi" w:cstheme="majorHAnsi"/>
          <w:sz w:val="20"/>
          <w:szCs w:val="20"/>
          <w:lang w:val="sl-SI" w:eastAsia="zh-CN"/>
        </w:rPr>
        <w:t xml:space="preserve">že </w:t>
      </w:r>
      <w:r w:rsidR="00AD0B05" w:rsidRPr="00BB7FDF">
        <w:rPr>
          <w:rFonts w:asciiTheme="majorHAnsi" w:hAnsiTheme="majorHAnsi" w:cstheme="majorHAnsi"/>
          <w:sz w:val="20"/>
          <w:szCs w:val="20"/>
          <w:lang w:val="sl-SI" w:eastAsia="zh-CN"/>
        </w:rPr>
        <w:t>med izobraževanjem</w:t>
      </w:r>
      <w:r w:rsidR="00AD0B05" w:rsidRPr="00BB7FDF">
        <w:rPr>
          <w:rFonts w:asciiTheme="majorHAnsi" w:hAnsiTheme="majorHAnsi" w:cstheme="majorHAnsi"/>
          <w:sz w:val="20"/>
          <w:szCs w:val="20"/>
          <w:lang w:val="sl-SI"/>
        </w:rPr>
        <w:t>, strokovn</w:t>
      </w:r>
      <w:r w:rsidR="006F163C" w:rsidRPr="00BB7FDF">
        <w:rPr>
          <w:rFonts w:asciiTheme="majorHAnsi" w:hAnsiTheme="majorHAnsi" w:cstheme="majorHAnsi"/>
          <w:sz w:val="20"/>
          <w:szCs w:val="20"/>
          <w:lang w:val="sl-SI"/>
        </w:rPr>
        <w:t>e</w:t>
      </w:r>
      <w:r w:rsidR="00AD0B05" w:rsidRPr="00BB7FDF">
        <w:rPr>
          <w:rFonts w:asciiTheme="majorHAnsi" w:hAnsiTheme="majorHAnsi" w:cstheme="majorHAnsi"/>
          <w:sz w:val="20"/>
          <w:szCs w:val="20"/>
          <w:lang w:val="sl-SI"/>
        </w:rPr>
        <w:t xml:space="preserve"> sodelavc</w:t>
      </w:r>
      <w:r w:rsidR="006F163C" w:rsidRPr="00BB7FDF">
        <w:rPr>
          <w:rFonts w:asciiTheme="majorHAnsi" w:hAnsiTheme="majorHAnsi" w:cstheme="majorHAnsi"/>
          <w:sz w:val="20"/>
          <w:szCs w:val="20"/>
          <w:lang w:val="sl-SI"/>
        </w:rPr>
        <w:t>e</w:t>
      </w:r>
      <w:r w:rsidR="00AD0B05" w:rsidRPr="00BB7FDF">
        <w:rPr>
          <w:rFonts w:asciiTheme="majorHAnsi" w:hAnsiTheme="majorHAnsi" w:cstheme="majorHAnsi"/>
          <w:sz w:val="20"/>
          <w:szCs w:val="20"/>
          <w:lang w:val="sl-SI"/>
        </w:rPr>
        <w:t xml:space="preserve"> iz lokalnega okolja usposo</w:t>
      </w:r>
      <w:r w:rsidR="006F163C" w:rsidRPr="00BB7FDF">
        <w:rPr>
          <w:rFonts w:asciiTheme="majorHAnsi" w:hAnsiTheme="majorHAnsi" w:cstheme="majorHAnsi"/>
          <w:sz w:val="20"/>
          <w:szCs w:val="20"/>
          <w:lang w:val="sl-SI"/>
        </w:rPr>
        <w:t xml:space="preserve">biti </w:t>
      </w:r>
      <w:r w:rsidR="00AD0B05" w:rsidRPr="00BB7FDF">
        <w:rPr>
          <w:rFonts w:asciiTheme="majorHAnsi" w:hAnsiTheme="majorHAnsi" w:cstheme="majorHAnsi"/>
          <w:sz w:val="20"/>
          <w:szCs w:val="20"/>
          <w:lang w:val="sl-SI"/>
        </w:rPr>
        <w:t>za prepoznavanje in reševanje problematik lokalnega/regionalnega okolja v prihodnje</w:t>
      </w:r>
      <w:r w:rsidR="006F163C" w:rsidRPr="00BB7FDF">
        <w:rPr>
          <w:rFonts w:asciiTheme="majorHAnsi" w:hAnsiTheme="majorHAnsi" w:cstheme="majorHAnsi"/>
          <w:sz w:val="20"/>
          <w:szCs w:val="20"/>
          <w:lang w:val="sl-SI"/>
        </w:rPr>
        <w:t>,</w:t>
      </w:r>
      <w:r w:rsidR="00AD0B05" w:rsidRPr="00BB7FDF">
        <w:rPr>
          <w:rFonts w:asciiTheme="majorHAnsi" w:hAnsiTheme="majorHAnsi" w:cstheme="majorHAnsi"/>
          <w:sz w:val="20"/>
          <w:szCs w:val="20"/>
          <w:lang w:val="sl-SI"/>
        </w:rPr>
        <w:t xml:space="preserve"> prilag</w:t>
      </w:r>
      <w:r w:rsidR="006F163C" w:rsidRPr="00BB7FDF">
        <w:rPr>
          <w:rFonts w:asciiTheme="majorHAnsi" w:hAnsiTheme="majorHAnsi" w:cstheme="majorHAnsi"/>
          <w:sz w:val="20"/>
          <w:szCs w:val="20"/>
          <w:lang w:val="sl-SI"/>
        </w:rPr>
        <w:t>oditi</w:t>
      </w:r>
      <w:r w:rsidR="00AD0B05" w:rsidRPr="00BB7FDF">
        <w:rPr>
          <w:rFonts w:asciiTheme="majorHAnsi" w:hAnsiTheme="majorHAnsi" w:cstheme="majorHAnsi"/>
          <w:sz w:val="20"/>
          <w:szCs w:val="20"/>
          <w:lang w:val="sl-SI"/>
        </w:rPr>
        <w:t xml:space="preserve"> izobraževaln</w:t>
      </w:r>
      <w:r w:rsidR="006F163C" w:rsidRPr="00BB7FDF">
        <w:rPr>
          <w:rFonts w:asciiTheme="majorHAnsi" w:hAnsiTheme="majorHAnsi" w:cstheme="majorHAnsi"/>
          <w:sz w:val="20"/>
          <w:szCs w:val="20"/>
          <w:lang w:val="sl-SI"/>
        </w:rPr>
        <w:t>i</w:t>
      </w:r>
      <w:r w:rsidR="00AD0B05" w:rsidRPr="00BB7FDF">
        <w:rPr>
          <w:rFonts w:asciiTheme="majorHAnsi" w:hAnsiTheme="majorHAnsi" w:cstheme="majorHAnsi"/>
          <w:sz w:val="20"/>
          <w:szCs w:val="20"/>
          <w:lang w:val="sl-SI"/>
        </w:rPr>
        <w:t xml:space="preserve"> sistem potrebam lokalnega/regionalnega okolja</w:t>
      </w:r>
      <w:r w:rsidR="00FE3450" w:rsidRPr="00BB7FDF">
        <w:rPr>
          <w:rFonts w:asciiTheme="majorHAnsi" w:hAnsiTheme="majorHAnsi" w:cstheme="majorHAnsi"/>
          <w:sz w:val="20"/>
          <w:szCs w:val="20"/>
          <w:lang w:val="sl-SI"/>
        </w:rPr>
        <w:t xml:space="preserve"> in družbi ter spodbuditi k ustvarjanju novih delovnih mest v lokalnem/regionalnem okolju.</w:t>
      </w:r>
    </w:p>
    <w:p w14:paraId="08A00356" w14:textId="77777777" w:rsidR="00DF43B6" w:rsidRPr="00BB7FDF" w:rsidRDefault="00DF43B6" w:rsidP="00735101">
      <w:pPr>
        <w:jc w:val="both"/>
        <w:rPr>
          <w:rFonts w:asciiTheme="majorHAnsi" w:hAnsiTheme="majorHAnsi" w:cstheme="majorHAnsi"/>
          <w:sz w:val="20"/>
          <w:szCs w:val="20"/>
          <w:lang w:val="sl-SI"/>
        </w:rPr>
      </w:pPr>
    </w:p>
    <w:p w14:paraId="1BC242D6" w14:textId="42491BA5" w:rsidR="00FE3450" w:rsidRPr="00BB7FDF" w:rsidRDefault="00FE3450" w:rsidP="00735101">
      <w:pPr>
        <w:pStyle w:val="Default"/>
        <w:jc w:val="both"/>
        <w:rPr>
          <w:rFonts w:ascii="Calibri" w:hAnsi="Calibri" w:cs="Calibri"/>
          <w:color w:val="auto"/>
          <w:sz w:val="20"/>
          <w:szCs w:val="20"/>
        </w:rPr>
      </w:pPr>
      <w:r w:rsidRPr="00BB7FDF">
        <w:rPr>
          <w:rFonts w:asciiTheme="majorHAnsi" w:hAnsiTheme="majorHAnsi" w:cstheme="majorHAnsi"/>
          <w:sz w:val="20"/>
          <w:szCs w:val="20"/>
        </w:rPr>
        <w:t xml:space="preserve">(3) </w:t>
      </w:r>
      <w:r w:rsidR="009633C8" w:rsidRPr="00BB7FDF">
        <w:rPr>
          <w:rFonts w:ascii="Calibri" w:hAnsi="Calibri" w:cs="Calibri"/>
          <w:color w:val="auto"/>
          <w:sz w:val="20"/>
          <w:szCs w:val="20"/>
        </w:rPr>
        <w:t>Na ravni posameznega</w:t>
      </w:r>
      <w:r w:rsidRPr="00BB7FDF">
        <w:rPr>
          <w:rFonts w:ascii="Calibri" w:hAnsi="Calibri" w:cs="Calibri"/>
          <w:color w:val="auto"/>
          <w:sz w:val="20"/>
          <w:szCs w:val="20"/>
        </w:rPr>
        <w:t xml:space="preserve"> projekt</w:t>
      </w:r>
      <w:r w:rsidR="009633C8" w:rsidRPr="00BB7FDF">
        <w:rPr>
          <w:rFonts w:ascii="Calibri" w:hAnsi="Calibri" w:cs="Calibri"/>
          <w:color w:val="auto"/>
          <w:sz w:val="20"/>
          <w:szCs w:val="20"/>
        </w:rPr>
        <w:t>a</w:t>
      </w:r>
      <w:r w:rsidRPr="00BB7FDF">
        <w:rPr>
          <w:rFonts w:ascii="Calibri" w:hAnsi="Calibri" w:cs="Calibri"/>
          <w:color w:val="auto"/>
          <w:sz w:val="20"/>
          <w:szCs w:val="20"/>
        </w:rPr>
        <w:t xml:space="preserve"> je predvideno spremljanje naslednjih kazalnikov (programsko specifični kazalniki):</w:t>
      </w:r>
    </w:p>
    <w:p w14:paraId="068AC8AA" w14:textId="77777777" w:rsidR="00FE3450" w:rsidRPr="00BB7FDF" w:rsidRDefault="00FE3450" w:rsidP="00735101">
      <w:pPr>
        <w:pStyle w:val="Default"/>
        <w:jc w:val="both"/>
        <w:rPr>
          <w:rFonts w:ascii="Calibri" w:hAnsi="Calibri" w:cs="Calibri"/>
          <w:color w:val="auto"/>
          <w:sz w:val="20"/>
          <w:szCs w:val="20"/>
        </w:rPr>
      </w:pPr>
    </w:p>
    <w:p w14:paraId="1540C8B9" w14:textId="77777777" w:rsidR="00FE3450" w:rsidRPr="00BB7FDF" w:rsidRDefault="00FE3450" w:rsidP="00735101">
      <w:pPr>
        <w:pStyle w:val="Default"/>
        <w:numPr>
          <w:ilvl w:val="0"/>
          <w:numId w:val="21"/>
        </w:numPr>
        <w:jc w:val="both"/>
        <w:rPr>
          <w:rFonts w:ascii="Calibri" w:hAnsi="Calibri" w:cs="Calibri"/>
          <w:color w:val="auto"/>
          <w:sz w:val="20"/>
          <w:szCs w:val="20"/>
        </w:rPr>
      </w:pPr>
      <w:r w:rsidRPr="00BB7FDF">
        <w:rPr>
          <w:rFonts w:ascii="Calibri" w:hAnsi="Calibri" w:cs="Calibri"/>
          <w:color w:val="auto"/>
          <w:sz w:val="20"/>
          <w:szCs w:val="20"/>
        </w:rPr>
        <w:t>število vključenih študentov,</w:t>
      </w:r>
    </w:p>
    <w:p w14:paraId="71612610" w14:textId="77777777" w:rsidR="00FE3450" w:rsidRPr="00BB7FDF" w:rsidRDefault="00FE3450" w:rsidP="00735101">
      <w:pPr>
        <w:pStyle w:val="Default"/>
        <w:numPr>
          <w:ilvl w:val="0"/>
          <w:numId w:val="21"/>
        </w:numPr>
        <w:jc w:val="both"/>
        <w:rPr>
          <w:rFonts w:ascii="Calibri" w:hAnsi="Calibri" w:cs="Calibri"/>
          <w:color w:val="auto"/>
          <w:sz w:val="20"/>
          <w:szCs w:val="20"/>
        </w:rPr>
      </w:pPr>
      <w:r w:rsidRPr="00BB7FDF">
        <w:rPr>
          <w:rFonts w:ascii="Calibri" w:hAnsi="Calibri" w:cs="Calibri"/>
          <w:color w:val="auto"/>
          <w:sz w:val="20"/>
          <w:szCs w:val="20"/>
        </w:rPr>
        <w:t>število vključenih  pedagoških mentorjev,</w:t>
      </w:r>
    </w:p>
    <w:p w14:paraId="36FE313E" w14:textId="77777777" w:rsidR="00FE3450" w:rsidRPr="00BB7FDF" w:rsidRDefault="00FE3450" w:rsidP="00735101">
      <w:pPr>
        <w:pStyle w:val="Default"/>
        <w:numPr>
          <w:ilvl w:val="0"/>
          <w:numId w:val="21"/>
        </w:numPr>
        <w:jc w:val="both"/>
        <w:rPr>
          <w:rFonts w:ascii="Calibri" w:hAnsi="Calibri" w:cs="Calibri"/>
          <w:sz w:val="20"/>
          <w:szCs w:val="20"/>
        </w:rPr>
      </w:pPr>
      <w:r w:rsidRPr="00BB7FDF">
        <w:rPr>
          <w:rFonts w:ascii="Calibri" w:hAnsi="Calibri" w:cs="Calibri"/>
          <w:color w:val="auto"/>
          <w:sz w:val="20"/>
          <w:szCs w:val="20"/>
        </w:rPr>
        <w:t xml:space="preserve">število vključenih strokovnih sodelavcev iz lokalnega/regionalnega okolja, </w:t>
      </w:r>
    </w:p>
    <w:p w14:paraId="358C45AB" w14:textId="77777777" w:rsidR="009633C8" w:rsidRPr="00BB7FDF" w:rsidRDefault="00FE3450" w:rsidP="00735101">
      <w:pPr>
        <w:pStyle w:val="Default"/>
        <w:numPr>
          <w:ilvl w:val="0"/>
          <w:numId w:val="21"/>
        </w:numPr>
        <w:jc w:val="both"/>
        <w:rPr>
          <w:rFonts w:ascii="Calibri" w:hAnsi="Calibri" w:cs="Calibri"/>
          <w:sz w:val="20"/>
          <w:szCs w:val="20"/>
        </w:rPr>
      </w:pPr>
      <w:r w:rsidRPr="00BB7FDF">
        <w:rPr>
          <w:rFonts w:ascii="Calibri" w:hAnsi="Calibri" w:cs="Calibri"/>
          <w:color w:val="auto"/>
          <w:sz w:val="20"/>
          <w:szCs w:val="20"/>
        </w:rPr>
        <w:t>število vključenih predstavnikov podpornega strokovnega osebja na visokošolskih zavodih,</w:t>
      </w:r>
    </w:p>
    <w:p w14:paraId="0D7C7663" w14:textId="615984D0" w:rsidR="00FE3450" w:rsidRPr="00BB7FDF" w:rsidRDefault="00FE3450" w:rsidP="00735101">
      <w:pPr>
        <w:pStyle w:val="Default"/>
        <w:numPr>
          <w:ilvl w:val="0"/>
          <w:numId w:val="21"/>
        </w:numPr>
        <w:jc w:val="both"/>
        <w:rPr>
          <w:rFonts w:ascii="Calibri" w:hAnsi="Calibri" w:cs="Calibri"/>
          <w:sz w:val="20"/>
          <w:szCs w:val="20"/>
        </w:rPr>
      </w:pPr>
      <w:r w:rsidRPr="00BB7FDF">
        <w:rPr>
          <w:rFonts w:ascii="Calibri" w:hAnsi="Calibri" w:cs="Calibri"/>
          <w:color w:val="auto"/>
          <w:sz w:val="20"/>
          <w:szCs w:val="20"/>
        </w:rPr>
        <w:t>število podprtih projektov, ki se bodo izvajali v okviru visokošolskih zavodov.</w:t>
      </w:r>
    </w:p>
    <w:p w14:paraId="09B65AFE" w14:textId="77777777" w:rsidR="009633C8" w:rsidRPr="00BB7FDF" w:rsidRDefault="009633C8" w:rsidP="00735101">
      <w:pPr>
        <w:pStyle w:val="Default"/>
        <w:jc w:val="both"/>
        <w:rPr>
          <w:rFonts w:asciiTheme="majorHAnsi" w:hAnsiTheme="majorHAnsi" w:cstheme="majorHAnsi"/>
          <w:color w:val="auto"/>
          <w:sz w:val="20"/>
          <w:szCs w:val="20"/>
        </w:rPr>
      </w:pPr>
    </w:p>
    <w:p w14:paraId="2495C2D3" w14:textId="5FCEF8B4" w:rsidR="009F7C92" w:rsidRPr="00BB7FDF" w:rsidRDefault="009633C8"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(4) </w:t>
      </w:r>
      <w:r w:rsidR="00452FFA" w:rsidRPr="00BB7FDF">
        <w:rPr>
          <w:rFonts w:asciiTheme="majorHAnsi" w:hAnsiTheme="majorHAnsi" w:cstheme="majorHAnsi"/>
          <w:sz w:val="20"/>
          <w:szCs w:val="20"/>
          <w:lang w:val="sl-SI"/>
        </w:rPr>
        <w:t>Visokošolski zavod bo za namen spremljanja in vrednotenja posameznega projekta skladno s 27., 54., 96. in 125. členom Uredbe 1303/2013/EU, 5. in 19. členom ter Prilogo I Uredbe 1304/2013/EU dolžan spremljati in ministrstvu zagotavljati podatke o vključenih študentih v vsak projekt, vključno z osebnimi podatki, in sicer</w:t>
      </w:r>
      <w:r w:rsidR="009F7C92" w:rsidRPr="00BB7FDF">
        <w:rPr>
          <w:rFonts w:asciiTheme="majorHAnsi" w:hAnsiTheme="majorHAnsi" w:cstheme="majorHAnsi"/>
          <w:sz w:val="20"/>
          <w:szCs w:val="20"/>
          <w:lang w:val="sl-SI"/>
        </w:rPr>
        <w:t xml:space="preserve"> na naslednji način:</w:t>
      </w:r>
    </w:p>
    <w:p w14:paraId="055D0570" w14:textId="77777777" w:rsidR="009F7C92" w:rsidRPr="00BB7FDF" w:rsidRDefault="009F7C92" w:rsidP="00735101">
      <w:pPr>
        <w:jc w:val="both"/>
        <w:rPr>
          <w:rFonts w:asciiTheme="majorHAnsi" w:hAnsiTheme="majorHAnsi" w:cstheme="majorHAnsi"/>
          <w:sz w:val="20"/>
          <w:szCs w:val="20"/>
          <w:lang w:val="sl-SI"/>
        </w:rPr>
      </w:pPr>
    </w:p>
    <w:p w14:paraId="41BB88F3" w14:textId="7937C50D" w:rsidR="009F7C92" w:rsidRPr="00BB7FDF" w:rsidRDefault="009F7C92" w:rsidP="00735101">
      <w:pPr>
        <w:pStyle w:val="Odstavekseznama"/>
        <w:numPr>
          <w:ilvl w:val="0"/>
          <w:numId w:val="21"/>
        </w:numPr>
        <w:jc w:val="both"/>
        <w:rPr>
          <w:rFonts w:cstheme="minorHAnsi"/>
          <w:color w:val="000000"/>
          <w:sz w:val="20"/>
          <w:szCs w:val="20"/>
          <w:lang w:val="sl-SI"/>
        </w:rPr>
      </w:pPr>
      <w:r w:rsidRPr="00BB7FDF">
        <w:rPr>
          <w:rFonts w:asciiTheme="majorHAnsi" w:hAnsiTheme="majorHAnsi" w:cstheme="majorHAnsi"/>
          <w:sz w:val="20"/>
          <w:szCs w:val="20"/>
          <w:lang w:val="sl-SI"/>
        </w:rPr>
        <w:lastRenderedPageBreak/>
        <w:t>posredovanje</w:t>
      </w:r>
      <w:r w:rsidR="00452FFA" w:rsidRPr="00BB7FDF">
        <w:rPr>
          <w:rFonts w:asciiTheme="majorHAnsi" w:hAnsiTheme="majorHAnsi" w:cstheme="majorHAnsi"/>
          <w:sz w:val="20"/>
          <w:szCs w:val="20"/>
          <w:lang w:val="sl-SI"/>
        </w:rPr>
        <w:t xml:space="preserve"> izpolnjenega Vprašalnika </w:t>
      </w:r>
      <w:r w:rsidR="00452FFA" w:rsidRPr="00BB7FDF">
        <w:rPr>
          <w:rFonts w:cstheme="minorHAnsi"/>
          <w:color w:val="000000"/>
          <w:sz w:val="20"/>
          <w:szCs w:val="20"/>
          <w:lang w:val="sl-SI"/>
        </w:rPr>
        <w:t>za spremljanje podatkov o udeležencih na operacijah, sofinanciranih iz ESS</w:t>
      </w:r>
      <w:r w:rsidR="007A1882" w:rsidRPr="00BB7FDF">
        <w:rPr>
          <w:rStyle w:val="Sprotnaopomba-sklic"/>
          <w:rFonts w:cstheme="minorHAnsi"/>
          <w:color w:val="000000"/>
          <w:sz w:val="20"/>
          <w:szCs w:val="20"/>
          <w:lang w:val="sl-SI"/>
        </w:rPr>
        <w:footnoteReference w:id="1"/>
      </w:r>
      <w:r w:rsidRPr="00BB7FDF">
        <w:rPr>
          <w:rFonts w:cstheme="minorHAnsi"/>
          <w:color w:val="000000"/>
          <w:sz w:val="20"/>
          <w:szCs w:val="20"/>
          <w:lang w:val="sl-SI"/>
        </w:rPr>
        <w:t>,  po sklenitvi te pogodbe</w:t>
      </w:r>
      <w:r w:rsidR="007A1882" w:rsidRPr="00BB7FDF">
        <w:rPr>
          <w:rFonts w:cstheme="minorHAnsi"/>
          <w:color w:val="000000"/>
          <w:sz w:val="20"/>
          <w:szCs w:val="20"/>
          <w:lang w:val="sl-SI"/>
        </w:rPr>
        <w:t>.</w:t>
      </w:r>
    </w:p>
    <w:p w14:paraId="645C957B" w14:textId="77777777" w:rsidR="00B45B57" w:rsidRPr="00BB7FDF" w:rsidRDefault="00B45B57" w:rsidP="00735101">
      <w:pPr>
        <w:jc w:val="both"/>
        <w:rPr>
          <w:rFonts w:asciiTheme="majorHAnsi" w:hAnsiTheme="majorHAnsi" w:cstheme="majorHAnsi"/>
          <w:sz w:val="20"/>
          <w:szCs w:val="20"/>
          <w:lang w:val="sl-SI"/>
        </w:rPr>
      </w:pPr>
    </w:p>
    <w:p w14:paraId="06756781" w14:textId="4C1AB4A6" w:rsidR="00560B89" w:rsidRPr="00BB7FDF" w:rsidRDefault="00560B89" w:rsidP="00234537">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2048EC11" w14:textId="13D1E906" w:rsidR="00647F95" w:rsidRPr="00BB7FDF" w:rsidRDefault="00647F95" w:rsidP="00234537">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(prenos nalog in obveznosti)</w:t>
      </w:r>
    </w:p>
    <w:p w14:paraId="28951833" w14:textId="77777777" w:rsidR="00647F95" w:rsidRPr="00BB7FDF" w:rsidRDefault="00647F95" w:rsidP="00735101">
      <w:pPr>
        <w:jc w:val="center"/>
        <w:rPr>
          <w:rFonts w:asciiTheme="majorHAnsi" w:hAnsiTheme="majorHAnsi" w:cstheme="majorHAnsi"/>
          <w:sz w:val="20"/>
          <w:szCs w:val="20"/>
          <w:lang w:val="sl-SI"/>
        </w:rPr>
      </w:pPr>
    </w:p>
    <w:p w14:paraId="7ACE3610" w14:textId="7751A49F" w:rsidR="00647F95" w:rsidRPr="00BB7FDF" w:rsidRDefault="00647F95" w:rsidP="0073510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V primeru, ko je kot prijavitelj na javni razpis izbrana univerza, lahko le-ta v partnerskem sporazumu delno ali v celoti prenese naloge in obveznosti iz te pogodbe na drug visokošolski zavod</w:t>
      </w:r>
      <w:r w:rsidR="004D634F" w:rsidRPr="00BB7FDF">
        <w:rPr>
          <w:rFonts w:asciiTheme="majorHAnsi" w:hAnsiTheme="majorHAnsi" w:cstheme="majorHAnsi"/>
          <w:sz w:val="20"/>
          <w:szCs w:val="20"/>
          <w:lang w:val="sl-SI"/>
        </w:rPr>
        <w:t xml:space="preserve"> (članico univerze)</w:t>
      </w:r>
      <w:r w:rsidRPr="00BB7FDF">
        <w:rPr>
          <w:rFonts w:asciiTheme="majorHAnsi" w:hAnsiTheme="majorHAnsi" w:cstheme="majorHAnsi"/>
          <w:sz w:val="20"/>
          <w:szCs w:val="20"/>
          <w:lang w:val="sl-SI"/>
        </w:rPr>
        <w:t>. V tem sporazumu se za izvedbo projektnih aktivnosti, ki potekajo na ravni drugega visokošolskega zavoda, na katerega so prenesene delno ali v celoti naloge in obveznosti iz te pogodbe, določijo pooblaščene kontaktne osebe, ki so zadolžene za koordiniranje in vodenje projektnih aktivnosti</w:t>
      </w:r>
      <w:r w:rsidR="00507D2E">
        <w:rPr>
          <w:rFonts w:asciiTheme="majorHAnsi" w:hAnsiTheme="majorHAnsi" w:cstheme="majorHAnsi"/>
          <w:sz w:val="20"/>
          <w:szCs w:val="20"/>
          <w:lang w:val="sl-SI"/>
        </w:rPr>
        <w:t xml:space="preserve"> ter </w:t>
      </w:r>
      <w:r w:rsidR="00507D2E" w:rsidRPr="00BB06B8">
        <w:rPr>
          <w:rFonts w:asciiTheme="majorHAnsi" w:hAnsiTheme="majorHAnsi" w:cstheme="majorHAnsi"/>
          <w:sz w:val="20"/>
          <w:szCs w:val="20"/>
          <w:lang w:val="sl-SI"/>
        </w:rPr>
        <w:t>izvajanje aktivnosti administrativne in tehnične podpore projektu</w:t>
      </w:r>
      <w:r w:rsidRPr="00BB7FDF">
        <w:rPr>
          <w:rFonts w:asciiTheme="majorHAnsi" w:hAnsiTheme="majorHAnsi" w:cstheme="majorHAnsi"/>
          <w:sz w:val="20"/>
          <w:szCs w:val="20"/>
          <w:lang w:val="sl-SI"/>
        </w:rPr>
        <w:t>. V primeru, da se izstavitev zahtevkov za sofinanciranje prenese na drug visokošolski zavod, je potrebno v tem sporazumu navesti tudi pooblaščene osebe, ki so odgovorne za podpisovanje za</w:t>
      </w:r>
      <w:r w:rsidR="00507D2E">
        <w:rPr>
          <w:rFonts w:asciiTheme="majorHAnsi" w:hAnsiTheme="majorHAnsi" w:cstheme="majorHAnsi"/>
          <w:sz w:val="20"/>
          <w:szCs w:val="20"/>
          <w:lang w:val="sl-SI"/>
        </w:rPr>
        <w:t>htevkov za sofinanciranje.</w:t>
      </w:r>
    </w:p>
    <w:p w14:paraId="2CE8FB44" w14:textId="77777777" w:rsidR="00647F95" w:rsidRPr="00BB7FDF" w:rsidRDefault="00647F95" w:rsidP="00735101">
      <w:pPr>
        <w:rPr>
          <w:rFonts w:asciiTheme="majorHAnsi" w:hAnsiTheme="majorHAnsi" w:cstheme="majorHAnsi"/>
          <w:sz w:val="20"/>
          <w:szCs w:val="20"/>
          <w:lang w:val="sl-SI"/>
        </w:rPr>
      </w:pPr>
    </w:p>
    <w:p w14:paraId="0FEE61A0" w14:textId="77777777" w:rsidR="00F35911" w:rsidRPr="00BB7FDF" w:rsidRDefault="00F35911" w:rsidP="00735101">
      <w:pPr>
        <w:rPr>
          <w:rFonts w:asciiTheme="majorHAnsi" w:hAnsiTheme="majorHAnsi" w:cstheme="majorHAnsi"/>
          <w:sz w:val="20"/>
          <w:szCs w:val="20"/>
          <w:lang w:val="sl-SI"/>
        </w:rPr>
      </w:pPr>
    </w:p>
    <w:p w14:paraId="00FC3A5F" w14:textId="77777777" w:rsidR="00647F95" w:rsidRPr="00BB7FDF" w:rsidRDefault="00647F95" w:rsidP="00735101">
      <w:pPr>
        <w:numPr>
          <w:ilvl w:val="0"/>
          <w:numId w:val="5"/>
        </w:numPr>
        <w:jc w:val="center"/>
        <w:rPr>
          <w:rFonts w:asciiTheme="majorHAnsi" w:hAnsiTheme="majorHAnsi" w:cstheme="majorHAnsi"/>
          <w:b/>
          <w:sz w:val="20"/>
          <w:szCs w:val="20"/>
          <w:lang w:val="sl-SI"/>
        </w:rPr>
      </w:pPr>
      <w:r w:rsidRPr="00BB7FDF">
        <w:rPr>
          <w:rFonts w:asciiTheme="majorHAnsi" w:hAnsiTheme="majorHAnsi" w:cstheme="majorHAnsi"/>
          <w:b/>
          <w:sz w:val="20"/>
          <w:szCs w:val="20"/>
          <w:lang w:val="sl-SI"/>
        </w:rPr>
        <w:t>POGODBENA VREDNOST</w:t>
      </w:r>
    </w:p>
    <w:p w14:paraId="5E78CCC8" w14:textId="77777777" w:rsidR="00560B89" w:rsidRPr="00BB7FDF" w:rsidRDefault="00560B89" w:rsidP="00735101">
      <w:pPr>
        <w:rPr>
          <w:rFonts w:asciiTheme="majorHAnsi" w:hAnsiTheme="majorHAnsi" w:cstheme="majorHAnsi"/>
          <w:b/>
          <w:sz w:val="20"/>
          <w:szCs w:val="20"/>
          <w:lang w:val="sl-SI"/>
        </w:rPr>
      </w:pPr>
    </w:p>
    <w:p w14:paraId="1C7F31E3" w14:textId="664DF8C9" w:rsidR="00560B89" w:rsidRPr="00BB7FDF" w:rsidRDefault="00560B89" w:rsidP="00234537">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759EEEF0" w14:textId="4BDFA990" w:rsidR="0065451A" w:rsidRPr="00BB7FDF" w:rsidRDefault="0065451A" w:rsidP="00234537">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(pogodbena vrednost)</w:t>
      </w:r>
    </w:p>
    <w:p w14:paraId="7DE77102" w14:textId="77777777" w:rsidR="00647F95" w:rsidRPr="00BB7FDF" w:rsidRDefault="00647F95" w:rsidP="00735101">
      <w:pPr>
        <w:rPr>
          <w:rFonts w:asciiTheme="majorHAnsi" w:hAnsiTheme="majorHAnsi" w:cstheme="majorHAnsi"/>
          <w:sz w:val="20"/>
          <w:szCs w:val="20"/>
          <w:highlight w:val="red"/>
          <w:lang w:val="sl-SI"/>
        </w:rPr>
      </w:pPr>
    </w:p>
    <w:p w14:paraId="32E74374" w14:textId="7912376A" w:rsidR="00647F95" w:rsidRPr="00BB7FDF" w:rsidRDefault="00581CB4"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w:t>
      </w:r>
      <w:r w:rsidR="00647F95" w:rsidRPr="00BB7FDF">
        <w:rPr>
          <w:rFonts w:asciiTheme="majorHAnsi" w:hAnsiTheme="majorHAnsi" w:cstheme="majorHAnsi"/>
          <w:sz w:val="20"/>
          <w:szCs w:val="20"/>
          <w:lang w:val="sl-SI"/>
        </w:rPr>
        <w:t xml:space="preserve">Skupna pogodbena vrednost znaša </w:t>
      </w:r>
      <w:r w:rsidR="001D7627" w:rsidRPr="00BB7FDF">
        <w:rPr>
          <w:rFonts w:asciiTheme="majorHAnsi" w:hAnsiTheme="majorHAnsi" w:cstheme="majorHAnsi"/>
          <w:color w:val="000000"/>
          <w:sz w:val="20"/>
          <w:szCs w:val="20"/>
          <w:lang w:val="sl-SI"/>
        </w:rPr>
        <w:t>[VREDNOST POGODBE V EUR]</w:t>
      </w:r>
      <w:r w:rsidR="00647F95" w:rsidRPr="00BB7FDF">
        <w:rPr>
          <w:rFonts w:asciiTheme="majorHAnsi" w:hAnsiTheme="majorHAnsi" w:cstheme="majorHAnsi"/>
          <w:sz w:val="20"/>
          <w:szCs w:val="20"/>
          <w:lang w:val="sl-SI"/>
        </w:rPr>
        <w:t xml:space="preserve">. </w:t>
      </w:r>
    </w:p>
    <w:p w14:paraId="2290F51C" w14:textId="77777777" w:rsidR="001D7627" w:rsidRPr="00BB7FDF" w:rsidRDefault="001D7627" w:rsidP="00735101">
      <w:pPr>
        <w:rPr>
          <w:rFonts w:asciiTheme="majorHAnsi" w:hAnsiTheme="majorHAnsi" w:cstheme="majorHAnsi"/>
          <w:sz w:val="20"/>
          <w:szCs w:val="20"/>
          <w:lang w:val="sl-SI"/>
        </w:rPr>
      </w:pPr>
    </w:p>
    <w:p w14:paraId="2E17F0B0" w14:textId="4AE4CB34" w:rsidR="001D7627" w:rsidRPr="00BB7FDF" w:rsidRDefault="00581CB4"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(2) </w:t>
      </w:r>
      <w:r w:rsidR="001D7627" w:rsidRPr="00BB7FDF">
        <w:rPr>
          <w:rFonts w:asciiTheme="majorHAnsi" w:hAnsiTheme="majorHAnsi" w:cstheme="majorHAnsi"/>
          <w:sz w:val="20"/>
          <w:szCs w:val="20"/>
          <w:lang w:val="sl-SI"/>
        </w:rPr>
        <w:t>Delež prispevka EU je 80,00 %.</w:t>
      </w:r>
    </w:p>
    <w:p w14:paraId="6D137801" w14:textId="77777777" w:rsidR="00647F95" w:rsidRPr="00BB7FDF" w:rsidRDefault="00647F95" w:rsidP="00735101">
      <w:pPr>
        <w:rPr>
          <w:rFonts w:asciiTheme="majorHAnsi" w:hAnsiTheme="majorHAnsi" w:cstheme="majorHAnsi"/>
          <w:sz w:val="20"/>
          <w:szCs w:val="20"/>
          <w:highlight w:val="red"/>
          <w:lang w:val="sl-SI"/>
        </w:rPr>
      </w:pPr>
    </w:p>
    <w:p w14:paraId="26F5D80B" w14:textId="465460BC" w:rsidR="00647F95" w:rsidRPr="00BB7FDF" w:rsidRDefault="00581CB4" w:rsidP="00735101">
      <w:pPr>
        <w:rPr>
          <w:rFonts w:asciiTheme="majorHAnsi" w:hAnsiTheme="majorHAnsi" w:cstheme="majorHAnsi"/>
          <w:b/>
          <w:sz w:val="20"/>
          <w:szCs w:val="20"/>
          <w:lang w:val="sl-SI"/>
        </w:rPr>
      </w:pPr>
      <w:r w:rsidRPr="00BB7FDF">
        <w:rPr>
          <w:rFonts w:asciiTheme="majorHAnsi" w:hAnsiTheme="majorHAnsi" w:cstheme="majorHAnsi"/>
          <w:sz w:val="20"/>
          <w:szCs w:val="20"/>
          <w:lang w:val="sl-SI"/>
        </w:rPr>
        <w:t xml:space="preserve">(3) </w:t>
      </w:r>
      <w:r w:rsidR="00647F95" w:rsidRPr="00BB7FDF">
        <w:rPr>
          <w:rFonts w:asciiTheme="majorHAnsi" w:hAnsiTheme="majorHAnsi" w:cstheme="majorHAnsi"/>
          <w:sz w:val="20"/>
          <w:szCs w:val="20"/>
          <w:lang w:val="sl-SI"/>
        </w:rPr>
        <w:t xml:space="preserve">Razdelitev sredstev na ravni posameznega projekta je razvidna iz Priloge št. </w:t>
      </w:r>
      <w:r w:rsidR="00D835DE" w:rsidRPr="00BB7FDF">
        <w:rPr>
          <w:rFonts w:asciiTheme="majorHAnsi" w:hAnsiTheme="majorHAnsi" w:cstheme="majorHAnsi"/>
          <w:sz w:val="20"/>
          <w:szCs w:val="20"/>
          <w:lang w:val="sl-SI"/>
        </w:rPr>
        <w:t>2</w:t>
      </w:r>
      <w:r w:rsidR="00647F95" w:rsidRPr="00BB7FDF">
        <w:rPr>
          <w:rFonts w:asciiTheme="majorHAnsi" w:hAnsiTheme="majorHAnsi" w:cstheme="majorHAnsi"/>
          <w:sz w:val="20"/>
          <w:szCs w:val="20"/>
          <w:lang w:val="sl-SI"/>
        </w:rPr>
        <w:t>.</w:t>
      </w:r>
      <w:r w:rsidR="00647F95" w:rsidRPr="00BB7FDF">
        <w:rPr>
          <w:rFonts w:asciiTheme="majorHAnsi" w:hAnsiTheme="majorHAnsi" w:cstheme="majorHAnsi"/>
          <w:sz w:val="20"/>
          <w:szCs w:val="20"/>
          <w:highlight w:val="yellow"/>
          <w:lang w:val="sl-SI"/>
        </w:rPr>
        <w:t xml:space="preserve"> </w:t>
      </w:r>
    </w:p>
    <w:p w14:paraId="50B378FF" w14:textId="77777777" w:rsidR="00647F95" w:rsidRPr="00BB7FDF" w:rsidRDefault="00647F95" w:rsidP="00D14891">
      <w:pPr>
        <w:rPr>
          <w:rFonts w:asciiTheme="majorHAnsi" w:hAnsiTheme="majorHAnsi" w:cstheme="majorHAnsi"/>
          <w:b/>
          <w:sz w:val="20"/>
          <w:szCs w:val="20"/>
          <w:lang w:val="sl-SI"/>
        </w:rPr>
      </w:pPr>
    </w:p>
    <w:p w14:paraId="3AD402BD" w14:textId="77777777" w:rsidR="00D14891" w:rsidRPr="00BB7FDF" w:rsidRDefault="00D14891" w:rsidP="00D14891">
      <w:pPr>
        <w:rPr>
          <w:rFonts w:asciiTheme="majorHAnsi" w:hAnsiTheme="majorHAnsi" w:cstheme="majorHAnsi"/>
          <w:b/>
          <w:sz w:val="20"/>
          <w:szCs w:val="20"/>
          <w:lang w:val="sl-SI"/>
        </w:rPr>
      </w:pPr>
    </w:p>
    <w:p w14:paraId="1035C16E" w14:textId="77777777" w:rsidR="00647F95" w:rsidRPr="00BB7FDF" w:rsidRDefault="00647F95" w:rsidP="00735101">
      <w:pPr>
        <w:numPr>
          <w:ilvl w:val="0"/>
          <w:numId w:val="5"/>
        </w:numPr>
        <w:jc w:val="center"/>
        <w:rPr>
          <w:rFonts w:asciiTheme="majorHAnsi" w:hAnsiTheme="majorHAnsi" w:cstheme="majorHAnsi"/>
          <w:b/>
          <w:sz w:val="20"/>
          <w:szCs w:val="20"/>
          <w:lang w:val="sl-SI"/>
        </w:rPr>
      </w:pPr>
      <w:r w:rsidRPr="00BB7FDF">
        <w:rPr>
          <w:rFonts w:asciiTheme="majorHAnsi" w:hAnsiTheme="majorHAnsi" w:cstheme="majorHAnsi"/>
          <w:b/>
          <w:sz w:val="20"/>
          <w:szCs w:val="20"/>
          <w:lang w:val="sl-SI"/>
        </w:rPr>
        <w:t>UPRAVIČENI STROŠKI IN NJIHOVO DOKAZOVANJE</w:t>
      </w:r>
    </w:p>
    <w:p w14:paraId="2D22294E" w14:textId="77777777" w:rsidR="0065451A" w:rsidRPr="00BB7FDF" w:rsidRDefault="0065451A" w:rsidP="00735101">
      <w:pPr>
        <w:rPr>
          <w:rFonts w:asciiTheme="majorHAnsi" w:hAnsiTheme="majorHAnsi" w:cstheme="majorHAnsi"/>
          <w:color w:val="FF0000"/>
          <w:sz w:val="20"/>
          <w:szCs w:val="20"/>
          <w:lang w:val="sl-SI"/>
        </w:rPr>
      </w:pPr>
    </w:p>
    <w:p w14:paraId="78C51F20" w14:textId="10A92A56" w:rsidR="005E5CDC" w:rsidRPr="00BB7FDF" w:rsidRDefault="005E5CDC" w:rsidP="00234537">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53D38293" w14:textId="0DABA69B" w:rsidR="0065451A" w:rsidRPr="00BB7FDF" w:rsidRDefault="0065451A" w:rsidP="00234537">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w:t>
      </w:r>
      <w:r w:rsidR="005E5CDC" w:rsidRPr="00BB7FDF">
        <w:rPr>
          <w:rFonts w:asciiTheme="majorHAnsi" w:hAnsiTheme="majorHAnsi" w:cstheme="majorHAnsi"/>
          <w:sz w:val="20"/>
          <w:szCs w:val="20"/>
          <w:lang w:val="sl-SI"/>
        </w:rPr>
        <w:t>o</w:t>
      </w:r>
      <w:r w:rsidR="002A0343" w:rsidRPr="00BB7FDF">
        <w:rPr>
          <w:rFonts w:asciiTheme="majorHAnsi" w:hAnsiTheme="majorHAnsi" w:cstheme="majorHAnsi"/>
          <w:sz w:val="20"/>
          <w:szCs w:val="20"/>
          <w:lang w:val="sl-SI"/>
        </w:rPr>
        <w:t>predelitev upravičenih stroškov</w:t>
      </w:r>
      <w:r w:rsidRPr="00BB7FDF">
        <w:rPr>
          <w:rFonts w:asciiTheme="majorHAnsi" w:hAnsiTheme="majorHAnsi" w:cstheme="majorHAnsi"/>
          <w:sz w:val="20"/>
          <w:szCs w:val="20"/>
          <w:lang w:val="sl-SI"/>
        </w:rPr>
        <w:t>)</w:t>
      </w:r>
    </w:p>
    <w:p w14:paraId="744522E2" w14:textId="77777777" w:rsidR="0065451A" w:rsidRPr="00BB7FDF" w:rsidRDefault="0065451A" w:rsidP="00735101">
      <w:pPr>
        <w:rPr>
          <w:rFonts w:asciiTheme="majorHAnsi" w:hAnsiTheme="majorHAnsi" w:cstheme="majorHAnsi"/>
          <w:sz w:val="20"/>
          <w:szCs w:val="20"/>
          <w:lang w:val="sl-SI"/>
        </w:rPr>
      </w:pPr>
    </w:p>
    <w:p w14:paraId="4E69D5EA" w14:textId="60100FC6" w:rsidR="00647F95" w:rsidRPr="00BB7FDF" w:rsidRDefault="007E7AD0" w:rsidP="00735101">
      <w:pPr>
        <w:autoSpaceDE w:val="0"/>
        <w:autoSpaceDN w:val="0"/>
        <w:adjustRightInd w:val="0"/>
        <w:jc w:val="both"/>
        <w:rPr>
          <w:rFonts w:asciiTheme="majorHAnsi" w:hAnsiTheme="majorHAnsi" w:cstheme="majorHAnsi"/>
          <w:bCs/>
          <w:sz w:val="20"/>
          <w:szCs w:val="20"/>
          <w:lang w:val="sl-SI"/>
        </w:rPr>
      </w:pPr>
      <w:bookmarkStart w:id="1" w:name="_Toc282518401"/>
      <w:bookmarkStart w:id="2" w:name="_Toc282518508"/>
      <w:r w:rsidRPr="00BB7FDF">
        <w:rPr>
          <w:rFonts w:asciiTheme="majorHAnsi" w:hAnsiTheme="majorHAnsi" w:cstheme="majorHAnsi"/>
          <w:sz w:val="20"/>
          <w:szCs w:val="20"/>
          <w:lang w:val="sl-SI"/>
        </w:rPr>
        <w:t>(1)</w:t>
      </w:r>
      <w:r w:rsidR="00647F95" w:rsidRPr="00BB7FDF">
        <w:rPr>
          <w:rFonts w:asciiTheme="majorHAnsi" w:hAnsiTheme="majorHAnsi" w:cstheme="majorHAnsi"/>
          <w:sz w:val="20"/>
          <w:szCs w:val="20"/>
          <w:lang w:val="sl-SI"/>
        </w:rPr>
        <w:t xml:space="preserve"> </w:t>
      </w:r>
      <w:r w:rsidR="00411E7A" w:rsidRPr="00BB7FDF">
        <w:rPr>
          <w:rFonts w:asciiTheme="majorHAnsi" w:hAnsiTheme="majorHAnsi" w:cstheme="majorHAnsi"/>
          <w:bCs/>
          <w:sz w:val="20"/>
          <w:szCs w:val="20"/>
          <w:lang w:val="sl-SI"/>
        </w:rPr>
        <w:t xml:space="preserve">Sofinanciranje projekta bo potekalo po sistemu </w:t>
      </w:r>
      <w:r w:rsidR="00411E7A" w:rsidRPr="00BB7FDF">
        <w:rPr>
          <w:rFonts w:asciiTheme="majorHAnsi" w:hAnsiTheme="majorHAnsi" w:cstheme="majorHAnsi"/>
          <w:sz w:val="20"/>
          <w:szCs w:val="20"/>
          <w:lang w:val="sl-SI"/>
        </w:rPr>
        <w:t xml:space="preserve">standardnega obsega stroška na enoto (poenostavljena oblika stroška), kar je </w:t>
      </w:r>
      <w:r w:rsidR="00647F95" w:rsidRPr="00BB7FDF">
        <w:rPr>
          <w:rFonts w:asciiTheme="majorHAnsi" w:hAnsiTheme="majorHAnsi" w:cstheme="majorHAnsi"/>
          <w:sz w:val="20"/>
          <w:szCs w:val="20"/>
          <w:lang w:val="sl-SI"/>
        </w:rPr>
        <w:t>določen</w:t>
      </w:r>
      <w:r w:rsidR="00411E7A" w:rsidRPr="00BB7FDF">
        <w:rPr>
          <w:rFonts w:asciiTheme="majorHAnsi" w:hAnsiTheme="majorHAnsi" w:cstheme="majorHAnsi"/>
          <w:sz w:val="20"/>
          <w:szCs w:val="20"/>
          <w:lang w:val="sl-SI"/>
        </w:rPr>
        <w:t>o</w:t>
      </w:r>
      <w:r w:rsidR="00647F95" w:rsidRPr="00BB7FDF">
        <w:rPr>
          <w:rFonts w:asciiTheme="majorHAnsi" w:hAnsiTheme="majorHAnsi" w:cstheme="majorHAnsi"/>
          <w:sz w:val="20"/>
          <w:szCs w:val="20"/>
          <w:lang w:val="sl-SI"/>
        </w:rPr>
        <w:t xml:space="preserve"> in izračunan</w:t>
      </w:r>
      <w:r w:rsidR="00411E7A" w:rsidRPr="00BB7FDF">
        <w:rPr>
          <w:rFonts w:asciiTheme="majorHAnsi" w:hAnsiTheme="majorHAnsi" w:cstheme="majorHAnsi"/>
          <w:sz w:val="20"/>
          <w:szCs w:val="20"/>
          <w:lang w:val="sl-SI"/>
        </w:rPr>
        <w:t xml:space="preserve">o </w:t>
      </w:r>
      <w:r w:rsidR="00647F95" w:rsidRPr="00BB7FDF">
        <w:rPr>
          <w:rFonts w:asciiTheme="majorHAnsi" w:hAnsiTheme="majorHAnsi" w:cstheme="majorHAnsi"/>
          <w:sz w:val="20"/>
          <w:szCs w:val="20"/>
          <w:lang w:val="sl-SI"/>
        </w:rPr>
        <w:t>na podlagi</w:t>
      </w:r>
      <w:r w:rsidR="00647F95" w:rsidRPr="00BB7FDF">
        <w:rPr>
          <w:rFonts w:asciiTheme="majorHAnsi" w:hAnsiTheme="majorHAnsi" w:cstheme="majorHAnsi"/>
          <w:bCs/>
          <w:sz w:val="20"/>
          <w:szCs w:val="20"/>
          <w:lang w:val="sl-SI"/>
        </w:rPr>
        <w:t xml:space="preserve"> Metodologije za </w:t>
      </w:r>
      <w:r w:rsidR="00647F95" w:rsidRPr="00BB7FDF">
        <w:rPr>
          <w:rFonts w:asciiTheme="majorHAnsi" w:hAnsiTheme="majorHAnsi" w:cstheme="majorHAnsi"/>
          <w:sz w:val="20"/>
          <w:szCs w:val="20"/>
          <w:lang w:val="sl-SI"/>
        </w:rPr>
        <w:t>določitev višine standardnega stroška na enoto</w:t>
      </w:r>
      <w:r w:rsidR="00647F95" w:rsidRPr="00BB7FDF">
        <w:rPr>
          <w:rFonts w:asciiTheme="majorHAnsi" w:hAnsiTheme="majorHAnsi" w:cstheme="majorHAnsi"/>
          <w:b/>
          <w:sz w:val="20"/>
          <w:szCs w:val="20"/>
          <w:lang w:val="sl-SI"/>
        </w:rPr>
        <w:t xml:space="preserve"> </w:t>
      </w:r>
      <w:r w:rsidRPr="00BB7FDF">
        <w:rPr>
          <w:rFonts w:cs="Arial"/>
          <w:bCs/>
          <w:sz w:val="20"/>
          <w:szCs w:val="20"/>
          <w:lang w:val="sl-SI"/>
        </w:rPr>
        <w:t>za izv</w:t>
      </w:r>
      <w:r w:rsidR="00411E7A" w:rsidRPr="00BB7FDF">
        <w:rPr>
          <w:rFonts w:cs="Arial"/>
          <w:bCs/>
          <w:sz w:val="20"/>
          <w:szCs w:val="20"/>
          <w:lang w:val="sl-SI"/>
        </w:rPr>
        <w:t>ajanje</w:t>
      </w:r>
      <w:r w:rsidRPr="00BB7FDF">
        <w:rPr>
          <w:rFonts w:cs="Arial"/>
          <w:bCs/>
          <w:sz w:val="20"/>
          <w:szCs w:val="20"/>
          <w:lang w:val="sl-SI"/>
        </w:rPr>
        <w:t xml:space="preserve"> programa </w:t>
      </w:r>
      <w:r w:rsidR="00411E7A" w:rsidRPr="00BB7FDF">
        <w:rPr>
          <w:rFonts w:cs="Arial"/>
          <w:bCs/>
          <w:sz w:val="20"/>
          <w:szCs w:val="20"/>
          <w:lang w:val="sl-SI"/>
        </w:rPr>
        <w:t xml:space="preserve">- </w:t>
      </w:r>
      <w:r w:rsidRPr="00BB7FDF">
        <w:rPr>
          <w:rFonts w:cs="Arial"/>
          <w:bCs/>
          <w:color w:val="000000"/>
          <w:sz w:val="20"/>
          <w:szCs w:val="20"/>
          <w:lang w:val="sl-SI"/>
        </w:rPr>
        <w:t>Projektno delo z negospodarskim in neprofitnim sektorjem</w:t>
      </w:r>
      <w:r w:rsidR="00411E7A" w:rsidRPr="00BB7FDF">
        <w:rPr>
          <w:rFonts w:cs="Arial"/>
          <w:bCs/>
          <w:color w:val="000000"/>
          <w:sz w:val="20"/>
          <w:szCs w:val="20"/>
          <w:lang w:val="sl-SI"/>
        </w:rPr>
        <w:t xml:space="preserve"> v lokalnem in regionalnem okolju</w:t>
      </w:r>
      <w:r w:rsidRPr="00BB7FDF">
        <w:rPr>
          <w:rFonts w:cs="Arial"/>
          <w:bCs/>
          <w:sz w:val="20"/>
          <w:szCs w:val="20"/>
          <w:lang w:val="sl-SI"/>
        </w:rPr>
        <w:t xml:space="preserve"> </w:t>
      </w:r>
      <w:r w:rsidR="00411E7A" w:rsidRPr="00BB7FDF">
        <w:rPr>
          <w:rFonts w:cs="Arial"/>
          <w:bCs/>
          <w:sz w:val="20"/>
          <w:szCs w:val="20"/>
          <w:lang w:val="sl-SI"/>
        </w:rPr>
        <w:t>–</w:t>
      </w:r>
      <w:r w:rsidRPr="00BB7FDF">
        <w:rPr>
          <w:rFonts w:cs="Arial"/>
          <w:bCs/>
          <w:sz w:val="20"/>
          <w:szCs w:val="20"/>
          <w:lang w:val="sl-SI"/>
        </w:rPr>
        <w:t xml:space="preserve"> </w:t>
      </w:r>
      <w:r w:rsidR="00411E7A" w:rsidRPr="00BB7FDF">
        <w:rPr>
          <w:rFonts w:cs="Arial"/>
          <w:bCs/>
          <w:sz w:val="20"/>
          <w:szCs w:val="20"/>
          <w:lang w:val="sl-SI"/>
        </w:rPr>
        <w:t>»</w:t>
      </w:r>
      <w:r w:rsidRPr="00BB7FDF">
        <w:rPr>
          <w:rFonts w:cs="Arial"/>
          <w:bCs/>
          <w:sz w:val="20"/>
          <w:szCs w:val="20"/>
          <w:lang w:val="sl-SI"/>
        </w:rPr>
        <w:t>Študentski inovativni projekti za družbeno korist 2016 – 2018</w:t>
      </w:r>
      <w:r w:rsidR="00411E7A" w:rsidRPr="00BB7FDF">
        <w:rPr>
          <w:rFonts w:cs="Arial"/>
          <w:bCs/>
          <w:sz w:val="20"/>
          <w:szCs w:val="20"/>
          <w:lang w:val="sl-SI"/>
        </w:rPr>
        <w:t>« - (ŠIPK)</w:t>
      </w:r>
      <w:r w:rsidR="00632BBA" w:rsidRPr="00BB7FDF">
        <w:rPr>
          <w:rFonts w:cs="Arial"/>
          <w:bCs/>
          <w:sz w:val="20"/>
          <w:szCs w:val="20"/>
          <w:lang w:val="sl-SI"/>
        </w:rPr>
        <w:t>,</w:t>
      </w:r>
      <w:r w:rsidRPr="00BB7FDF">
        <w:rPr>
          <w:rFonts w:cs="Arial"/>
          <w:bCs/>
          <w:sz w:val="20"/>
          <w:szCs w:val="20"/>
          <w:lang w:val="sl-SI"/>
        </w:rPr>
        <w:t xml:space="preserve"> št. 5440-13/2016-18</w:t>
      </w:r>
      <w:r w:rsidR="00647F95" w:rsidRPr="00BB7FDF">
        <w:rPr>
          <w:rFonts w:asciiTheme="majorHAnsi" w:hAnsiTheme="majorHAnsi" w:cstheme="majorHAnsi"/>
          <w:bCs/>
          <w:sz w:val="20"/>
          <w:szCs w:val="20"/>
          <w:lang w:val="sl-SI"/>
        </w:rPr>
        <w:t xml:space="preserve">, ki jo je </w:t>
      </w:r>
      <w:r w:rsidR="002A0343" w:rsidRPr="00BB7FDF">
        <w:rPr>
          <w:rFonts w:asciiTheme="majorHAnsi" w:hAnsiTheme="majorHAnsi" w:cstheme="majorHAnsi"/>
          <w:bCs/>
          <w:sz w:val="20"/>
          <w:szCs w:val="20"/>
          <w:lang w:val="sl-SI"/>
        </w:rPr>
        <w:t>ministrstvo</w:t>
      </w:r>
      <w:r w:rsidR="00647F95" w:rsidRPr="00BB7FDF">
        <w:rPr>
          <w:rFonts w:asciiTheme="majorHAnsi" w:hAnsiTheme="majorHAnsi" w:cstheme="majorHAnsi"/>
          <w:bCs/>
          <w:sz w:val="20"/>
          <w:szCs w:val="20"/>
          <w:lang w:val="sl-SI"/>
        </w:rPr>
        <w:t xml:space="preserve"> sprejelo dne </w:t>
      </w:r>
      <w:r w:rsidR="00632BBA" w:rsidRPr="00BB7FDF">
        <w:rPr>
          <w:rFonts w:asciiTheme="majorHAnsi" w:hAnsiTheme="majorHAnsi" w:cstheme="majorHAnsi"/>
          <w:bCs/>
          <w:sz w:val="20"/>
          <w:szCs w:val="20"/>
          <w:lang w:val="sl-SI"/>
        </w:rPr>
        <w:t>27. 1. 2017</w:t>
      </w:r>
      <w:r w:rsidR="00647F95" w:rsidRPr="00BB7FDF">
        <w:rPr>
          <w:rFonts w:asciiTheme="majorHAnsi" w:hAnsiTheme="majorHAnsi" w:cstheme="majorHAnsi"/>
          <w:bCs/>
          <w:sz w:val="20"/>
          <w:szCs w:val="20"/>
          <w:lang w:val="sl-SI"/>
        </w:rPr>
        <w:t>.</w:t>
      </w:r>
    </w:p>
    <w:p w14:paraId="4D4061BA" w14:textId="77777777" w:rsidR="00647F95" w:rsidRPr="00BB7FDF" w:rsidRDefault="00647F95" w:rsidP="00735101">
      <w:pPr>
        <w:autoSpaceDE w:val="0"/>
        <w:autoSpaceDN w:val="0"/>
        <w:adjustRightInd w:val="0"/>
        <w:rPr>
          <w:rFonts w:asciiTheme="majorHAnsi" w:hAnsiTheme="majorHAnsi" w:cstheme="majorHAnsi"/>
          <w:bCs/>
          <w:sz w:val="20"/>
          <w:szCs w:val="20"/>
          <w:lang w:val="sl-SI"/>
        </w:rPr>
      </w:pPr>
    </w:p>
    <w:p w14:paraId="39F1EFBE" w14:textId="459886F5" w:rsidR="00647F95" w:rsidRPr="00BB7FDF" w:rsidRDefault="008E6941" w:rsidP="00735101">
      <w:pPr>
        <w:autoSpaceDE w:val="0"/>
        <w:autoSpaceDN w:val="0"/>
        <w:adjustRightInd w:val="0"/>
        <w:rPr>
          <w:rFonts w:asciiTheme="majorHAnsi" w:hAnsiTheme="majorHAnsi" w:cstheme="majorHAnsi"/>
          <w:bCs/>
          <w:sz w:val="20"/>
          <w:szCs w:val="20"/>
          <w:lang w:val="sl-SI"/>
        </w:rPr>
      </w:pPr>
      <w:r w:rsidRPr="00BB7FDF">
        <w:rPr>
          <w:rFonts w:asciiTheme="majorHAnsi" w:hAnsiTheme="majorHAnsi" w:cstheme="majorHAnsi"/>
          <w:bCs/>
          <w:sz w:val="20"/>
          <w:szCs w:val="20"/>
          <w:lang w:val="sl-SI"/>
        </w:rPr>
        <w:t xml:space="preserve">(2) </w:t>
      </w:r>
      <w:r w:rsidR="00647F95" w:rsidRPr="00BB7FDF">
        <w:rPr>
          <w:rFonts w:asciiTheme="majorHAnsi" w:hAnsiTheme="majorHAnsi" w:cstheme="majorHAnsi"/>
          <w:bCs/>
          <w:sz w:val="20"/>
          <w:szCs w:val="20"/>
          <w:lang w:val="sl-SI"/>
        </w:rPr>
        <w:t>Upr</w:t>
      </w:r>
      <w:r w:rsidR="00411E7A" w:rsidRPr="00BB7FDF">
        <w:rPr>
          <w:rFonts w:asciiTheme="majorHAnsi" w:hAnsiTheme="majorHAnsi" w:cstheme="majorHAnsi"/>
          <w:bCs/>
          <w:sz w:val="20"/>
          <w:szCs w:val="20"/>
          <w:lang w:val="sl-SI"/>
        </w:rPr>
        <w:t>avičeni stroški so</w:t>
      </w:r>
      <w:r w:rsidR="00647F95" w:rsidRPr="00BB7FDF">
        <w:rPr>
          <w:rFonts w:asciiTheme="majorHAnsi" w:hAnsiTheme="majorHAnsi" w:cstheme="majorHAnsi"/>
          <w:bCs/>
          <w:sz w:val="20"/>
          <w:szCs w:val="20"/>
          <w:lang w:val="sl-SI"/>
        </w:rPr>
        <w:t>:</w:t>
      </w:r>
    </w:p>
    <w:p w14:paraId="11871754" w14:textId="77777777" w:rsidR="00647F95" w:rsidRPr="00BB7FDF" w:rsidRDefault="00647F95" w:rsidP="00735101">
      <w:pPr>
        <w:autoSpaceDE w:val="0"/>
        <w:autoSpaceDN w:val="0"/>
        <w:adjustRightInd w:val="0"/>
        <w:rPr>
          <w:rFonts w:asciiTheme="majorHAnsi" w:hAnsiTheme="majorHAnsi" w:cstheme="majorHAnsi"/>
          <w:sz w:val="20"/>
          <w:szCs w:val="20"/>
          <w:lang w:val="sl-SI"/>
        </w:rPr>
      </w:pPr>
    </w:p>
    <w:bookmarkEnd w:id="1"/>
    <w:bookmarkEnd w:id="2"/>
    <w:p w14:paraId="46ACDA17" w14:textId="77777777" w:rsidR="002A0343" w:rsidRPr="00BB7FDF" w:rsidRDefault="002A0343" w:rsidP="00735101">
      <w:pPr>
        <w:widowControl w:val="0"/>
        <w:numPr>
          <w:ilvl w:val="0"/>
          <w:numId w:val="4"/>
        </w:numPr>
        <w:autoSpaceDE w:val="0"/>
        <w:autoSpaceDN w:val="0"/>
        <w:adjustRightInd w:val="0"/>
        <w:jc w:val="both"/>
        <w:rPr>
          <w:rFonts w:asciiTheme="majorHAnsi" w:hAnsiTheme="majorHAnsi" w:cstheme="majorHAnsi"/>
          <w:b/>
          <w:sz w:val="20"/>
          <w:szCs w:val="20"/>
          <w:lang w:val="sl-SI"/>
        </w:rPr>
      </w:pPr>
      <w:r w:rsidRPr="00BB7FDF">
        <w:rPr>
          <w:rFonts w:asciiTheme="majorHAnsi" w:hAnsiTheme="majorHAnsi" w:cstheme="majorHAnsi"/>
          <w:sz w:val="20"/>
          <w:szCs w:val="20"/>
          <w:lang w:val="sl-SI"/>
        </w:rPr>
        <w:t>standardni strošek na enoto za vodenje in koordiniranje projekta s strani pedagoškega mentorja iz visokošolskega zavoda (enota je urna postavka);</w:t>
      </w:r>
    </w:p>
    <w:p w14:paraId="3C025CDD" w14:textId="77777777" w:rsidR="002A0343" w:rsidRPr="00BB7FDF" w:rsidRDefault="002A0343" w:rsidP="00735101">
      <w:pPr>
        <w:widowControl w:val="0"/>
        <w:autoSpaceDE w:val="0"/>
        <w:autoSpaceDN w:val="0"/>
        <w:adjustRightInd w:val="0"/>
        <w:ind w:left="720"/>
        <w:jc w:val="both"/>
        <w:rPr>
          <w:rFonts w:asciiTheme="majorHAnsi" w:hAnsiTheme="majorHAnsi" w:cstheme="majorHAnsi"/>
          <w:b/>
          <w:sz w:val="20"/>
          <w:szCs w:val="20"/>
          <w:lang w:val="sl-SI"/>
        </w:rPr>
      </w:pPr>
    </w:p>
    <w:p w14:paraId="703790A0" w14:textId="77777777" w:rsidR="002A0343" w:rsidRPr="00BB7FDF" w:rsidRDefault="002A0343" w:rsidP="00735101">
      <w:pPr>
        <w:widowControl w:val="0"/>
        <w:numPr>
          <w:ilvl w:val="0"/>
          <w:numId w:val="4"/>
        </w:numPr>
        <w:autoSpaceDE w:val="0"/>
        <w:autoSpaceDN w:val="0"/>
        <w:adjustRightInd w:val="0"/>
        <w:jc w:val="both"/>
        <w:rPr>
          <w:rFonts w:asciiTheme="majorHAnsi" w:hAnsiTheme="majorHAnsi" w:cstheme="majorHAnsi"/>
          <w:b/>
          <w:iCs/>
          <w:sz w:val="20"/>
          <w:szCs w:val="20"/>
          <w:lang w:val="sl-SI"/>
        </w:rPr>
      </w:pPr>
      <w:r w:rsidRPr="00BB7FDF">
        <w:rPr>
          <w:rFonts w:asciiTheme="majorHAnsi" w:hAnsiTheme="majorHAnsi" w:cstheme="majorHAnsi"/>
          <w:sz w:val="20"/>
          <w:szCs w:val="20"/>
          <w:lang w:val="sl-SI"/>
        </w:rPr>
        <w:t xml:space="preserve">standardni strošek na enoto za podporno strokovno osebje za sodelovanje pri  projektu na visokošolskem zavodu (enota je urna postavka); </w:t>
      </w:r>
    </w:p>
    <w:p w14:paraId="41B14B8D" w14:textId="77777777" w:rsidR="002A0343" w:rsidRPr="00BB7FDF" w:rsidRDefault="002A0343" w:rsidP="00735101">
      <w:pPr>
        <w:widowControl w:val="0"/>
        <w:autoSpaceDE w:val="0"/>
        <w:autoSpaceDN w:val="0"/>
        <w:adjustRightInd w:val="0"/>
        <w:jc w:val="both"/>
        <w:rPr>
          <w:rFonts w:asciiTheme="majorHAnsi" w:hAnsiTheme="majorHAnsi" w:cstheme="majorHAnsi"/>
          <w:b/>
          <w:iCs/>
          <w:sz w:val="20"/>
          <w:szCs w:val="20"/>
          <w:lang w:val="sl-SI"/>
        </w:rPr>
      </w:pPr>
    </w:p>
    <w:p w14:paraId="1EB43606" w14:textId="2BE02A1E" w:rsidR="002A0343" w:rsidRPr="00BB7FDF" w:rsidRDefault="002A0343" w:rsidP="00735101">
      <w:pPr>
        <w:widowControl w:val="0"/>
        <w:numPr>
          <w:ilvl w:val="0"/>
          <w:numId w:val="4"/>
        </w:numPr>
        <w:autoSpaceDE w:val="0"/>
        <w:autoSpaceDN w:val="0"/>
        <w:adjustRightInd w:val="0"/>
        <w:jc w:val="both"/>
        <w:rPr>
          <w:rFonts w:asciiTheme="majorHAnsi" w:hAnsiTheme="majorHAnsi" w:cstheme="majorHAnsi"/>
          <w:b/>
          <w:sz w:val="20"/>
          <w:szCs w:val="20"/>
          <w:lang w:val="sl-SI"/>
        </w:rPr>
      </w:pPr>
      <w:r w:rsidRPr="00BB7FDF">
        <w:rPr>
          <w:rFonts w:asciiTheme="majorHAnsi" w:hAnsiTheme="majorHAnsi" w:cstheme="majorHAnsi"/>
          <w:sz w:val="20"/>
          <w:szCs w:val="20"/>
          <w:lang w:val="sl-SI"/>
        </w:rPr>
        <w:t>standardni strošek na enoto za strokovnega sodelavca iz lokalnega/regionalnega okolja pri prvem ali pri drugem(ih) partnerju(jih) (enota je urna postavka);</w:t>
      </w:r>
    </w:p>
    <w:p w14:paraId="3FE76A27" w14:textId="77777777" w:rsidR="002A0343" w:rsidRPr="00BB7FDF" w:rsidRDefault="002A0343" w:rsidP="00735101">
      <w:pPr>
        <w:widowControl w:val="0"/>
        <w:autoSpaceDE w:val="0"/>
        <w:autoSpaceDN w:val="0"/>
        <w:adjustRightInd w:val="0"/>
        <w:jc w:val="both"/>
        <w:rPr>
          <w:rFonts w:asciiTheme="majorHAnsi" w:hAnsiTheme="majorHAnsi" w:cstheme="majorHAnsi"/>
          <w:b/>
          <w:sz w:val="20"/>
          <w:szCs w:val="20"/>
          <w:lang w:val="sl-SI"/>
        </w:rPr>
      </w:pPr>
    </w:p>
    <w:p w14:paraId="02894D3D" w14:textId="77777777" w:rsidR="002A0343" w:rsidRPr="00BB7FDF" w:rsidRDefault="002A0343" w:rsidP="00735101">
      <w:pPr>
        <w:widowControl w:val="0"/>
        <w:numPr>
          <w:ilvl w:val="0"/>
          <w:numId w:val="4"/>
        </w:numPr>
        <w:autoSpaceDE w:val="0"/>
        <w:autoSpaceDN w:val="0"/>
        <w:adjustRightInd w:val="0"/>
        <w:jc w:val="both"/>
        <w:rPr>
          <w:rFonts w:asciiTheme="majorHAnsi" w:hAnsiTheme="majorHAnsi" w:cstheme="majorHAnsi"/>
          <w:b/>
          <w:sz w:val="20"/>
          <w:szCs w:val="20"/>
          <w:lang w:val="sl-SI"/>
        </w:rPr>
      </w:pPr>
      <w:r w:rsidRPr="00BB7FDF">
        <w:rPr>
          <w:rFonts w:asciiTheme="majorHAnsi" w:hAnsiTheme="majorHAnsi" w:cstheme="majorHAnsi"/>
          <w:sz w:val="20"/>
          <w:szCs w:val="20"/>
          <w:lang w:val="sl-SI"/>
        </w:rPr>
        <w:t>standardni strošek na enoto za denarno spodbudo študentu (enota je urna postavka).</w:t>
      </w:r>
    </w:p>
    <w:p w14:paraId="1754063D" w14:textId="77777777" w:rsidR="00647F95" w:rsidRPr="00BB7FDF" w:rsidRDefault="00647F95" w:rsidP="00735101">
      <w:pPr>
        <w:autoSpaceDE w:val="0"/>
        <w:autoSpaceDN w:val="0"/>
        <w:adjustRightInd w:val="0"/>
        <w:rPr>
          <w:rFonts w:asciiTheme="majorHAnsi" w:hAnsiTheme="majorHAnsi" w:cstheme="majorHAnsi"/>
          <w:sz w:val="20"/>
          <w:szCs w:val="20"/>
          <w:lang w:val="sl-SI"/>
        </w:rPr>
      </w:pPr>
    </w:p>
    <w:p w14:paraId="0D800D82" w14:textId="05F46382" w:rsidR="00647F95" w:rsidRPr="00BB7FDF" w:rsidRDefault="008E6941" w:rsidP="00735101">
      <w:pPr>
        <w:pStyle w:val="Sprotnaopomba-besedilo"/>
        <w:rPr>
          <w:rFonts w:asciiTheme="majorHAnsi" w:hAnsiTheme="majorHAnsi" w:cstheme="majorHAnsi"/>
          <w:color w:val="000000"/>
          <w:sz w:val="20"/>
          <w:lang w:val="sl-SI"/>
        </w:rPr>
      </w:pPr>
      <w:r w:rsidRPr="00BB7FDF">
        <w:rPr>
          <w:rFonts w:asciiTheme="majorHAnsi" w:hAnsiTheme="majorHAnsi" w:cstheme="majorHAnsi"/>
          <w:color w:val="000000"/>
          <w:sz w:val="20"/>
          <w:lang w:val="sl-SI"/>
        </w:rPr>
        <w:t xml:space="preserve">(3) </w:t>
      </w:r>
      <w:r w:rsidR="00647F95" w:rsidRPr="00BB7FDF">
        <w:rPr>
          <w:rFonts w:asciiTheme="majorHAnsi" w:hAnsiTheme="majorHAnsi" w:cstheme="majorHAnsi"/>
          <w:color w:val="000000"/>
          <w:sz w:val="20"/>
          <w:lang w:val="sl-SI"/>
        </w:rPr>
        <w:t>Stroški so upravičeni, če:</w:t>
      </w:r>
    </w:p>
    <w:p w14:paraId="0492E250" w14:textId="77777777" w:rsidR="00647F95" w:rsidRPr="00BB7FDF" w:rsidRDefault="00647F95" w:rsidP="00735101">
      <w:pPr>
        <w:pStyle w:val="Sprotnaopomba-besedilo"/>
        <w:rPr>
          <w:rFonts w:asciiTheme="majorHAnsi" w:hAnsiTheme="majorHAnsi" w:cstheme="majorHAnsi"/>
          <w:color w:val="000000"/>
          <w:sz w:val="20"/>
          <w:lang w:val="sl-SI"/>
        </w:rPr>
      </w:pPr>
    </w:p>
    <w:p w14:paraId="1200BF61" w14:textId="1B6151B6" w:rsidR="00647F95" w:rsidRPr="00BB7FDF" w:rsidRDefault="00647F95" w:rsidP="00735101">
      <w:pPr>
        <w:pStyle w:val="Sprotnaopomba-besedilo"/>
        <w:numPr>
          <w:ilvl w:val="0"/>
          <w:numId w:val="4"/>
        </w:numPr>
        <w:rPr>
          <w:rFonts w:asciiTheme="majorHAnsi" w:hAnsiTheme="majorHAnsi" w:cstheme="majorHAnsi"/>
          <w:color w:val="000000"/>
          <w:sz w:val="20"/>
          <w:lang w:val="sl-SI"/>
        </w:rPr>
      </w:pPr>
      <w:r w:rsidRPr="00BB7FDF">
        <w:rPr>
          <w:rFonts w:asciiTheme="majorHAnsi" w:hAnsiTheme="majorHAnsi" w:cstheme="majorHAnsi"/>
          <w:color w:val="000000"/>
          <w:sz w:val="20"/>
          <w:lang w:val="sl-SI"/>
        </w:rPr>
        <w:lastRenderedPageBreak/>
        <w:t>so predvideni in skladni s to pogodbo, izhajajo iz predmeta pogodbe</w:t>
      </w:r>
      <w:r w:rsidR="00F55EA0" w:rsidRPr="00BB7FDF">
        <w:rPr>
          <w:rFonts w:asciiTheme="majorHAnsi" w:hAnsiTheme="majorHAnsi" w:cstheme="majorHAnsi"/>
          <w:color w:val="000000"/>
          <w:sz w:val="20"/>
          <w:lang w:val="sl-SI"/>
        </w:rPr>
        <w:t>,</w:t>
      </w:r>
      <w:r w:rsidRPr="00BB7FDF">
        <w:rPr>
          <w:rFonts w:asciiTheme="majorHAnsi" w:hAnsiTheme="majorHAnsi" w:cstheme="majorHAnsi"/>
          <w:color w:val="000000"/>
          <w:sz w:val="20"/>
          <w:lang w:val="sl-SI"/>
        </w:rPr>
        <w:t xml:space="preserve"> so neposredno povezani s posameznim projektom ter temeljijo na projekciji načrtovanih stroškov, ki so opredeljeni v prijavni vlogi</w:t>
      </w:r>
      <w:r w:rsidR="00F55EA0" w:rsidRPr="00BB7FDF">
        <w:rPr>
          <w:rFonts w:asciiTheme="majorHAnsi" w:hAnsiTheme="majorHAnsi" w:cstheme="majorHAnsi"/>
          <w:color w:val="000000"/>
          <w:sz w:val="20"/>
          <w:lang w:val="sl-SI"/>
        </w:rPr>
        <w:t xml:space="preserve"> (priloga št. 1);</w:t>
      </w:r>
    </w:p>
    <w:p w14:paraId="41BA9513" w14:textId="77777777" w:rsidR="00647F95" w:rsidRPr="00BB7FDF" w:rsidRDefault="00647F95" w:rsidP="00735101">
      <w:pPr>
        <w:pStyle w:val="Sprotnaopomba-besedilo"/>
        <w:ind w:left="720"/>
        <w:rPr>
          <w:rFonts w:asciiTheme="majorHAnsi" w:hAnsiTheme="majorHAnsi" w:cstheme="majorHAnsi"/>
          <w:color w:val="000000"/>
          <w:sz w:val="20"/>
          <w:lang w:val="sl-SI"/>
        </w:rPr>
      </w:pPr>
    </w:p>
    <w:p w14:paraId="2DF5D385" w14:textId="31E9B364" w:rsidR="00647F95" w:rsidRPr="00BB7FDF" w:rsidRDefault="00647F95" w:rsidP="00735101">
      <w:pPr>
        <w:pStyle w:val="Sprotnaopomba-besedilo"/>
        <w:numPr>
          <w:ilvl w:val="0"/>
          <w:numId w:val="4"/>
        </w:numPr>
        <w:rPr>
          <w:rFonts w:asciiTheme="majorHAnsi" w:hAnsiTheme="majorHAnsi" w:cstheme="majorHAnsi"/>
          <w:color w:val="000000"/>
          <w:sz w:val="20"/>
          <w:lang w:val="sl-SI"/>
        </w:rPr>
      </w:pPr>
      <w:r w:rsidRPr="00BB7FDF">
        <w:rPr>
          <w:rFonts w:asciiTheme="majorHAnsi" w:hAnsiTheme="majorHAnsi" w:cstheme="majorHAnsi"/>
          <w:color w:val="000000"/>
          <w:sz w:val="20"/>
          <w:lang w:val="sl-SI"/>
        </w:rPr>
        <w:t>so potrebni za izvedbo operacije in so v skladu z njenimi cilji</w:t>
      </w:r>
      <w:r w:rsidR="00F55EA0" w:rsidRPr="00BB7FDF">
        <w:rPr>
          <w:rFonts w:asciiTheme="majorHAnsi" w:hAnsiTheme="majorHAnsi" w:cstheme="majorHAnsi"/>
          <w:color w:val="000000"/>
          <w:sz w:val="20"/>
          <w:lang w:val="sl-SI"/>
        </w:rPr>
        <w:t>;</w:t>
      </w:r>
    </w:p>
    <w:p w14:paraId="4AC05215" w14:textId="77777777" w:rsidR="00647F95" w:rsidRPr="00BB7FDF" w:rsidRDefault="00647F95" w:rsidP="00735101">
      <w:pPr>
        <w:pStyle w:val="Sprotnaopomba-besedilo"/>
        <w:rPr>
          <w:rFonts w:asciiTheme="majorHAnsi" w:hAnsiTheme="majorHAnsi" w:cstheme="majorHAnsi"/>
          <w:color w:val="000000"/>
          <w:sz w:val="20"/>
          <w:lang w:val="sl-SI"/>
        </w:rPr>
      </w:pPr>
    </w:p>
    <w:p w14:paraId="4F19D562" w14:textId="3FD7C66B" w:rsidR="00647F95" w:rsidRPr="00BB7FDF" w:rsidRDefault="00647F95" w:rsidP="00735101">
      <w:pPr>
        <w:pStyle w:val="Sprotnaopomba-besedilo"/>
        <w:numPr>
          <w:ilvl w:val="0"/>
          <w:numId w:val="4"/>
        </w:numPr>
        <w:rPr>
          <w:rFonts w:asciiTheme="majorHAnsi" w:hAnsiTheme="majorHAnsi" w:cstheme="majorHAnsi"/>
          <w:color w:val="000000"/>
          <w:sz w:val="20"/>
          <w:lang w:val="sl-SI"/>
        </w:rPr>
      </w:pPr>
      <w:r w:rsidRPr="00BB7FDF">
        <w:rPr>
          <w:rFonts w:asciiTheme="majorHAnsi" w:hAnsiTheme="majorHAnsi" w:cstheme="majorHAnsi"/>
          <w:color w:val="000000"/>
          <w:sz w:val="20"/>
          <w:lang w:val="sl-SI"/>
        </w:rPr>
        <w:t>so razumni in utemeljeni ter se skladajo z načelom učinkovite, zakonite in gospodarne porabe sredstev</w:t>
      </w:r>
      <w:r w:rsidR="00F55EA0" w:rsidRPr="00BB7FDF">
        <w:rPr>
          <w:rFonts w:asciiTheme="majorHAnsi" w:hAnsiTheme="majorHAnsi" w:cstheme="majorHAnsi"/>
          <w:color w:val="000000"/>
          <w:sz w:val="20"/>
          <w:lang w:val="sl-SI"/>
        </w:rPr>
        <w:t>;</w:t>
      </w:r>
      <w:r w:rsidRPr="00BB7FDF">
        <w:rPr>
          <w:rFonts w:asciiTheme="majorHAnsi" w:hAnsiTheme="majorHAnsi" w:cstheme="majorHAnsi"/>
          <w:color w:val="000000"/>
          <w:sz w:val="20"/>
          <w:lang w:val="sl-SI"/>
        </w:rPr>
        <w:t xml:space="preserve"> </w:t>
      </w:r>
    </w:p>
    <w:p w14:paraId="2D1BDDB4" w14:textId="77777777" w:rsidR="00647F95" w:rsidRPr="00BB7FDF" w:rsidRDefault="00647F95" w:rsidP="00735101">
      <w:pPr>
        <w:pStyle w:val="Sprotnaopomba-besedilo"/>
        <w:rPr>
          <w:rFonts w:asciiTheme="majorHAnsi" w:hAnsiTheme="majorHAnsi" w:cstheme="majorHAnsi"/>
          <w:color w:val="000000"/>
          <w:sz w:val="20"/>
          <w:lang w:val="sl-SI"/>
        </w:rPr>
      </w:pPr>
    </w:p>
    <w:p w14:paraId="211518B6" w14:textId="6429DA8A" w:rsidR="00647F95" w:rsidRPr="00BB7FDF" w:rsidRDefault="00647F95" w:rsidP="00735101">
      <w:pPr>
        <w:pStyle w:val="Sprotnaopomba-besedilo"/>
        <w:numPr>
          <w:ilvl w:val="0"/>
          <w:numId w:val="4"/>
        </w:numPr>
        <w:rPr>
          <w:rFonts w:asciiTheme="majorHAnsi" w:hAnsiTheme="majorHAnsi" w:cstheme="majorHAnsi"/>
          <w:color w:val="000000"/>
          <w:sz w:val="20"/>
          <w:lang w:val="sl-SI"/>
        </w:rPr>
      </w:pPr>
      <w:r w:rsidRPr="00BB7FDF">
        <w:rPr>
          <w:rFonts w:asciiTheme="majorHAnsi" w:hAnsiTheme="majorHAnsi" w:cstheme="majorHAnsi"/>
          <w:color w:val="000000"/>
          <w:sz w:val="20"/>
          <w:lang w:val="sl-SI"/>
        </w:rPr>
        <w:t>temeljijo na verodostojnih knjigovodskih in drugih listinah</w:t>
      </w:r>
      <w:r w:rsidR="00F55EA0" w:rsidRPr="00BB7FDF">
        <w:rPr>
          <w:rFonts w:asciiTheme="majorHAnsi" w:hAnsiTheme="majorHAnsi" w:cstheme="majorHAnsi"/>
          <w:color w:val="000000"/>
          <w:sz w:val="20"/>
          <w:lang w:val="sl-SI"/>
        </w:rPr>
        <w:t>;</w:t>
      </w:r>
    </w:p>
    <w:p w14:paraId="4161BB2F" w14:textId="77777777" w:rsidR="00647F95" w:rsidRPr="00BB7FDF" w:rsidRDefault="00647F95" w:rsidP="00735101">
      <w:pPr>
        <w:pStyle w:val="Sprotnaopomba-besedilo"/>
        <w:rPr>
          <w:rFonts w:asciiTheme="majorHAnsi" w:hAnsiTheme="majorHAnsi" w:cstheme="majorHAnsi"/>
          <w:color w:val="000000"/>
          <w:sz w:val="20"/>
          <w:lang w:val="sl-SI"/>
        </w:rPr>
      </w:pPr>
    </w:p>
    <w:p w14:paraId="5D56D556" w14:textId="6451F010" w:rsidR="00647F95" w:rsidRPr="00BB7FDF" w:rsidRDefault="00647F95" w:rsidP="00735101">
      <w:pPr>
        <w:pStyle w:val="Sprotnaopomba-besedilo"/>
        <w:numPr>
          <w:ilvl w:val="0"/>
          <w:numId w:val="4"/>
        </w:numPr>
        <w:rPr>
          <w:rFonts w:asciiTheme="majorHAnsi" w:hAnsiTheme="majorHAnsi" w:cstheme="majorHAnsi"/>
          <w:color w:val="000000"/>
          <w:sz w:val="20"/>
          <w:lang w:val="sl-SI"/>
        </w:rPr>
      </w:pPr>
      <w:r w:rsidRPr="00BB7FDF">
        <w:rPr>
          <w:rFonts w:asciiTheme="majorHAnsi" w:hAnsiTheme="majorHAnsi" w:cstheme="majorHAnsi"/>
          <w:color w:val="000000"/>
          <w:sz w:val="20"/>
          <w:lang w:val="sl-SI"/>
        </w:rPr>
        <w:t>so dejansko nastali za dela, ki so bila opravljena, za blago, ki je bilo dobavljeno oziroma za storitve, ki so bile izvedene</w:t>
      </w:r>
      <w:r w:rsidR="00F55EA0" w:rsidRPr="00BB7FDF">
        <w:rPr>
          <w:rFonts w:asciiTheme="majorHAnsi" w:hAnsiTheme="majorHAnsi" w:cstheme="majorHAnsi"/>
          <w:color w:val="000000"/>
          <w:sz w:val="20"/>
          <w:lang w:val="sl-SI"/>
        </w:rPr>
        <w:t>;</w:t>
      </w:r>
    </w:p>
    <w:p w14:paraId="67432738" w14:textId="77777777" w:rsidR="00647F95" w:rsidRPr="00BB7FDF" w:rsidRDefault="00647F95" w:rsidP="00735101">
      <w:pPr>
        <w:pStyle w:val="Sprotnaopomba-besedilo"/>
        <w:rPr>
          <w:rFonts w:asciiTheme="majorHAnsi" w:hAnsiTheme="majorHAnsi" w:cstheme="majorHAnsi"/>
          <w:color w:val="000000"/>
          <w:sz w:val="20"/>
          <w:lang w:val="sl-SI"/>
        </w:rPr>
      </w:pPr>
    </w:p>
    <w:p w14:paraId="16448D87" w14:textId="73DA1C69" w:rsidR="00647F95" w:rsidRPr="00BB7FDF" w:rsidRDefault="00647F95" w:rsidP="00735101">
      <w:pPr>
        <w:pStyle w:val="Sprotnaopomba-besedilo"/>
        <w:numPr>
          <w:ilvl w:val="0"/>
          <w:numId w:val="4"/>
        </w:numPr>
        <w:rPr>
          <w:rFonts w:asciiTheme="majorHAnsi" w:hAnsiTheme="majorHAnsi" w:cstheme="majorHAnsi"/>
          <w:color w:val="000000"/>
          <w:sz w:val="20"/>
          <w:lang w:val="sl-SI"/>
        </w:rPr>
      </w:pPr>
      <w:r w:rsidRPr="00BB7FDF">
        <w:rPr>
          <w:rFonts w:asciiTheme="majorHAnsi" w:hAnsiTheme="majorHAnsi" w:cstheme="majorHAnsi"/>
          <w:color w:val="000000"/>
          <w:sz w:val="20"/>
          <w:lang w:val="sl-SI"/>
        </w:rPr>
        <w:t xml:space="preserve">so nastali in bili s strani </w:t>
      </w:r>
      <w:r w:rsidR="00C81269" w:rsidRPr="00BB7FDF">
        <w:rPr>
          <w:rFonts w:asciiTheme="majorHAnsi" w:hAnsiTheme="majorHAnsi" w:cstheme="majorHAnsi"/>
          <w:color w:val="000000"/>
          <w:sz w:val="20"/>
          <w:lang w:val="sl-SI"/>
        </w:rPr>
        <w:t>visokošolskega zavoda</w:t>
      </w:r>
      <w:r w:rsidRPr="00BB7FDF">
        <w:rPr>
          <w:rFonts w:asciiTheme="majorHAnsi" w:hAnsiTheme="majorHAnsi" w:cstheme="majorHAnsi"/>
          <w:color w:val="000000"/>
          <w:sz w:val="20"/>
          <w:lang w:val="sl-SI"/>
        </w:rPr>
        <w:t xml:space="preserve"> plačani v okviru obdobja upravičenosti</w:t>
      </w:r>
      <w:r w:rsidR="00F55EA0" w:rsidRPr="00BB7FDF">
        <w:rPr>
          <w:rFonts w:asciiTheme="majorHAnsi" w:hAnsiTheme="majorHAnsi" w:cstheme="majorHAnsi"/>
          <w:color w:val="000000"/>
          <w:sz w:val="20"/>
          <w:lang w:val="sl-SI"/>
        </w:rPr>
        <w:t>;</w:t>
      </w:r>
      <w:r w:rsidRPr="00BB7FDF">
        <w:rPr>
          <w:rFonts w:asciiTheme="majorHAnsi" w:hAnsiTheme="majorHAnsi" w:cstheme="majorHAnsi"/>
          <w:color w:val="000000"/>
          <w:sz w:val="20"/>
          <w:lang w:val="sl-SI"/>
        </w:rPr>
        <w:t xml:space="preserve"> </w:t>
      </w:r>
    </w:p>
    <w:p w14:paraId="5EF62305" w14:textId="77777777" w:rsidR="00647F95" w:rsidRPr="00BB7FDF" w:rsidRDefault="00647F95" w:rsidP="00735101">
      <w:pPr>
        <w:pStyle w:val="Sprotnaopomba-besedilo"/>
        <w:rPr>
          <w:rFonts w:asciiTheme="majorHAnsi" w:hAnsiTheme="majorHAnsi" w:cstheme="majorHAnsi"/>
          <w:color w:val="000000"/>
          <w:sz w:val="20"/>
          <w:lang w:val="sl-SI"/>
        </w:rPr>
      </w:pPr>
    </w:p>
    <w:p w14:paraId="23AA72C0" w14:textId="0627847D" w:rsidR="00647F95" w:rsidRPr="00BB7FDF" w:rsidRDefault="00647F95" w:rsidP="00735101">
      <w:pPr>
        <w:pStyle w:val="Sprotnaopomba-besedilo"/>
        <w:numPr>
          <w:ilvl w:val="0"/>
          <w:numId w:val="4"/>
        </w:numPr>
        <w:rPr>
          <w:rFonts w:asciiTheme="majorHAnsi" w:hAnsiTheme="majorHAnsi" w:cstheme="majorHAnsi"/>
          <w:color w:val="000000"/>
          <w:sz w:val="20"/>
          <w:lang w:val="sl-SI"/>
        </w:rPr>
      </w:pPr>
      <w:r w:rsidRPr="00BB7FDF">
        <w:rPr>
          <w:rFonts w:asciiTheme="majorHAnsi" w:hAnsiTheme="majorHAnsi" w:cstheme="majorHAnsi"/>
          <w:color w:val="000000"/>
          <w:sz w:val="20"/>
          <w:lang w:val="sl-SI"/>
        </w:rPr>
        <w:t>so v skladu z veljavnimi pravili Evropske unije in nacionalnimi predpisi</w:t>
      </w:r>
      <w:r w:rsidR="00F55EA0" w:rsidRPr="00BB7FDF">
        <w:rPr>
          <w:rFonts w:asciiTheme="majorHAnsi" w:hAnsiTheme="majorHAnsi" w:cstheme="majorHAnsi"/>
          <w:color w:val="000000"/>
          <w:sz w:val="20"/>
          <w:lang w:val="sl-SI"/>
        </w:rPr>
        <w:t>;</w:t>
      </w:r>
    </w:p>
    <w:p w14:paraId="5D00F3DC" w14:textId="77777777" w:rsidR="00647F95" w:rsidRPr="00BB7FDF" w:rsidRDefault="00647F95" w:rsidP="00735101">
      <w:pPr>
        <w:pStyle w:val="Sprotnaopomba-besedilo"/>
        <w:rPr>
          <w:rFonts w:asciiTheme="majorHAnsi" w:hAnsiTheme="majorHAnsi" w:cstheme="majorHAnsi"/>
          <w:color w:val="000000"/>
          <w:sz w:val="20"/>
          <w:lang w:val="sl-SI"/>
        </w:rPr>
      </w:pPr>
    </w:p>
    <w:p w14:paraId="08981D09" w14:textId="1F1A7C9C" w:rsidR="00647F95" w:rsidRPr="00BB7FDF" w:rsidRDefault="00647F95" w:rsidP="00735101">
      <w:pPr>
        <w:pStyle w:val="Sprotnaopomba-besedilo"/>
        <w:numPr>
          <w:ilvl w:val="0"/>
          <w:numId w:val="4"/>
        </w:numPr>
        <w:rPr>
          <w:rFonts w:asciiTheme="majorHAnsi" w:hAnsiTheme="majorHAnsi" w:cstheme="majorHAnsi"/>
          <w:color w:val="000000"/>
          <w:sz w:val="20"/>
          <w:lang w:val="sl-SI"/>
        </w:rPr>
      </w:pPr>
      <w:r w:rsidRPr="00BB7FDF">
        <w:rPr>
          <w:rFonts w:asciiTheme="majorHAnsi" w:hAnsiTheme="majorHAnsi" w:cstheme="majorHAnsi"/>
          <w:color w:val="000000"/>
          <w:sz w:val="20"/>
          <w:lang w:val="sl-SI"/>
        </w:rPr>
        <w:t>v primeru poenostavljene oblike stroška se strošek uveljavlja v skladu s pravili za poenostavljene oblike stroška</w:t>
      </w:r>
      <w:r w:rsidR="00F55EA0" w:rsidRPr="00BB7FDF">
        <w:rPr>
          <w:rFonts w:asciiTheme="majorHAnsi" w:hAnsiTheme="majorHAnsi" w:cstheme="majorHAnsi"/>
          <w:color w:val="000000"/>
          <w:sz w:val="20"/>
          <w:lang w:val="sl-SI"/>
        </w:rPr>
        <w:t>;</w:t>
      </w:r>
    </w:p>
    <w:p w14:paraId="4E9E9B24" w14:textId="77777777" w:rsidR="00647F95" w:rsidRPr="00BB7FDF" w:rsidRDefault="00647F95" w:rsidP="00735101">
      <w:pPr>
        <w:pStyle w:val="Sprotnaopomba-besedilo"/>
        <w:rPr>
          <w:rFonts w:asciiTheme="majorHAnsi" w:hAnsiTheme="majorHAnsi" w:cstheme="majorHAnsi"/>
          <w:color w:val="000000"/>
          <w:sz w:val="20"/>
          <w:lang w:val="sl-SI"/>
        </w:rPr>
      </w:pPr>
    </w:p>
    <w:p w14:paraId="35B288C0" w14:textId="1761A70C" w:rsidR="00647F95" w:rsidRPr="00BB7FDF" w:rsidRDefault="00647F95" w:rsidP="00735101">
      <w:pPr>
        <w:pStyle w:val="Sprotnaopomba-besedilo"/>
        <w:numPr>
          <w:ilvl w:val="0"/>
          <w:numId w:val="4"/>
        </w:numPr>
        <w:rPr>
          <w:rFonts w:asciiTheme="majorHAnsi" w:hAnsiTheme="majorHAnsi" w:cstheme="majorHAnsi"/>
          <w:color w:val="000000"/>
          <w:sz w:val="20"/>
          <w:lang w:val="sl-SI"/>
        </w:rPr>
      </w:pPr>
      <w:r w:rsidRPr="00BB7FDF">
        <w:rPr>
          <w:rFonts w:asciiTheme="majorHAnsi" w:hAnsiTheme="majorHAnsi" w:cstheme="majorHAnsi"/>
          <w:color w:val="000000"/>
          <w:sz w:val="20"/>
          <w:lang w:val="sl-SI"/>
        </w:rPr>
        <w:t xml:space="preserve">prijavljeni stroški </w:t>
      </w:r>
      <w:r w:rsidR="00C81269" w:rsidRPr="00BB7FDF">
        <w:rPr>
          <w:rFonts w:asciiTheme="majorHAnsi" w:hAnsiTheme="majorHAnsi" w:cstheme="majorHAnsi"/>
          <w:color w:val="000000"/>
          <w:sz w:val="20"/>
          <w:lang w:val="sl-SI"/>
        </w:rPr>
        <w:t xml:space="preserve">projekta </w:t>
      </w:r>
      <w:r w:rsidRPr="00BB7FDF">
        <w:rPr>
          <w:rFonts w:asciiTheme="majorHAnsi" w:hAnsiTheme="majorHAnsi" w:cstheme="majorHAnsi"/>
          <w:color w:val="000000"/>
          <w:sz w:val="20"/>
          <w:lang w:val="sl-SI"/>
        </w:rPr>
        <w:t>niso in ne bodo povrnjeni iz drugih virov (prepoved dvojnega financiranja).</w:t>
      </w:r>
    </w:p>
    <w:p w14:paraId="1D34EAF8" w14:textId="77777777" w:rsidR="00647F95" w:rsidRPr="00BB7FDF" w:rsidRDefault="00647F95" w:rsidP="00735101">
      <w:pPr>
        <w:rPr>
          <w:rFonts w:asciiTheme="majorHAnsi" w:hAnsiTheme="majorHAnsi" w:cstheme="majorHAnsi"/>
          <w:sz w:val="20"/>
          <w:szCs w:val="20"/>
          <w:lang w:val="sl-SI"/>
        </w:rPr>
      </w:pPr>
    </w:p>
    <w:p w14:paraId="00D98C32" w14:textId="77777777" w:rsidR="00031542" w:rsidRPr="00BB7FDF" w:rsidRDefault="00C81269" w:rsidP="00735101">
      <w:pPr>
        <w:autoSpaceDE w:val="0"/>
        <w:autoSpaceDN w:val="0"/>
        <w:adjustRightInd w:val="0"/>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(4) </w:t>
      </w:r>
      <w:r w:rsidR="00031542" w:rsidRPr="00BB7FDF">
        <w:rPr>
          <w:rFonts w:asciiTheme="majorHAnsi" w:hAnsiTheme="majorHAnsi" w:cstheme="majorHAnsi"/>
          <w:sz w:val="20"/>
          <w:szCs w:val="20"/>
          <w:lang w:val="sl-SI"/>
        </w:rPr>
        <w:t>Dokazila za upravičenost stroškov projekta so:</w:t>
      </w:r>
    </w:p>
    <w:p w14:paraId="34E41DD3" w14:textId="0490E5B9" w:rsidR="00031542" w:rsidRPr="00BB7FDF" w:rsidRDefault="00031542" w:rsidP="00735101">
      <w:pPr>
        <w:numPr>
          <w:ilvl w:val="0"/>
          <w:numId w:val="11"/>
        </w:numPr>
        <w:contextualSpacing/>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poročilo o izvedenih aktivnostih (študenti, </w:t>
      </w:r>
      <w:r w:rsidR="00DA0B4B" w:rsidRPr="00BB7FDF">
        <w:rPr>
          <w:rFonts w:asciiTheme="majorHAnsi" w:hAnsiTheme="majorHAnsi" w:cstheme="majorHAnsi"/>
          <w:sz w:val="20"/>
          <w:szCs w:val="20"/>
          <w:lang w:val="sl-SI"/>
        </w:rPr>
        <w:t>podporno strokovno osebje</w:t>
      </w:r>
      <w:r w:rsidRPr="00BB7FDF">
        <w:rPr>
          <w:rFonts w:asciiTheme="majorHAnsi" w:hAnsiTheme="majorHAnsi" w:cstheme="majorHAnsi"/>
          <w:sz w:val="20"/>
          <w:szCs w:val="20"/>
          <w:lang w:val="sl-SI"/>
        </w:rPr>
        <w:t>, pedagoški mentorji in strokovni sodelavci iz lokalnega/regionalnega okolja);</w:t>
      </w:r>
    </w:p>
    <w:p w14:paraId="2E590251" w14:textId="5F4F77F4" w:rsidR="00031542" w:rsidRPr="00BB7FDF" w:rsidRDefault="00031542" w:rsidP="00735101">
      <w:pPr>
        <w:numPr>
          <w:ilvl w:val="0"/>
          <w:numId w:val="11"/>
        </w:numPr>
        <w:contextualSpacing/>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pogodba o zaposlitvi ali drug pravni akt (ob morebitni sremembi pedagoških mentorjev, strokovnih sodelavcev tekom izvajanja projektnih aktovnosti);</w:t>
      </w:r>
    </w:p>
    <w:p w14:paraId="27BABA87" w14:textId="77777777" w:rsidR="00031542" w:rsidRPr="00BB7FDF" w:rsidRDefault="00031542" w:rsidP="00735101">
      <w:pPr>
        <w:numPr>
          <w:ilvl w:val="0"/>
          <w:numId w:val="11"/>
        </w:numPr>
        <w:contextualSpacing/>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končno poročilo o doseženih ciljih;</w:t>
      </w:r>
    </w:p>
    <w:p w14:paraId="419287C0" w14:textId="27A61CB1" w:rsidR="00031542" w:rsidRPr="00BB7FDF" w:rsidRDefault="00031542" w:rsidP="00735101">
      <w:pPr>
        <w:numPr>
          <w:ilvl w:val="0"/>
          <w:numId w:val="11"/>
        </w:numPr>
        <w:contextualSpacing/>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partnerski sporazum o sodelovanju pri izvajanju</w:t>
      </w:r>
      <w:r w:rsidR="00AF32F6" w:rsidRPr="00BB7FDF">
        <w:rPr>
          <w:rFonts w:asciiTheme="majorHAnsi" w:hAnsiTheme="majorHAnsi" w:cstheme="majorHAnsi"/>
          <w:sz w:val="20"/>
          <w:szCs w:val="20"/>
          <w:lang w:val="sl-SI"/>
        </w:rPr>
        <w:t xml:space="preserve"> projektov</w:t>
      </w:r>
      <w:r w:rsidRPr="00BB7FDF">
        <w:rPr>
          <w:rFonts w:asciiTheme="majorHAnsi" w:hAnsiTheme="majorHAnsi" w:cstheme="majorHAnsi"/>
          <w:sz w:val="20"/>
          <w:szCs w:val="20"/>
          <w:lang w:val="sl-SI"/>
        </w:rPr>
        <w:t>.</w:t>
      </w:r>
    </w:p>
    <w:p w14:paraId="2D6EA382" w14:textId="77777777" w:rsidR="00031542" w:rsidRPr="00BB7FDF" w:rsidRDefault="00031542" w:rsidP="00735101">
      <w:pPr>
        <w:ind w:left="720"/>
        <w:contextualSpacing/>
        <w:jc w:val="both"/>
        <w:rPr>
          <w:rFonts w:asciiTheme="majorHAnsi" w:hAnsiTheme="majorHAnsi" w:cstheme="majorHAnsi"/>
          <w:sz w:val="20"/>
          <w:szCs w:val="20"/>
          <w:lang w:val="sl-SI"/>
        </w:rPr>
      </w:pPr>
    </w:p>
    <w:p w14:paraId="1226EEEF" w14:textId="3A5623E9" w:rsidR="00647F95" w:rsidRPr="00BB7FDF" w:rsidRDefault="00647F95"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Upravičene stroške visokošolski zavod uveljavlja z zahtevkom za sofinanciranje na podlagi poročil o opravljenem delu</w:t>
      </w:r>
      <w:r w:rsidR="00E61EF1" w:rsidRPr="00BB7FDF">
        <w:rPr>
          <w:rFonts w:asciiTheme="majorHAnsi" w:hAnsiTheme="majorHAnsi" w:cstheme="majorHAnsi"/>
          <w:sz w:val="20"/>
          <w:szCs w:val="20"/>
          <w:lang w:val="sl-SI"/>
        </w:rPr>
        <w:t xml:space="preserve"> (t.i. časovnice)</w:t>
      </w:r>
      <w:r w:rsidRPr="00BB7FDF">
        <w:rPr>
          <w:rFonts w:asciiTheme="majorHAnsi" w:hAnsiTheme="majorHAnsi" w:cstheme="majorHAnsi"/>
          <w:sz w:val="20"/>
          <w:szCs w:val="20"/>
          <w:lang w:val="sl-SI"/>
        </w:rPr>
        <w:t>, iz katerih so razvidne izvedene aktivnosti vključenih</w:t>
      </w:r>
      <w:r w:rsidR="00C81269" w:rsidRPr="00BB7FDF">
        <w:rPr>
          <w:rFonts w:asciiTheme="majorHAnsi" w:hAnsiTheme="majorHAnsi" w:cstheme="majorHAnsi"/>
          <w:sz w:val="20"/>
          <w:szCs w:val="20"/>
          <w:lang w:val="sl-SI"/>
        </w:rPr>
        <w:t xml:space="preserve"> udeležencev v projektne aktivnosti</w:t>
      </w:r>
      <w:r w:rsidRPr="00BB7FDF">
        <w:rPr>
          <w:rFonts w:asciiTheme="majorHAnsi" w:hAnsiTheme="majorHAnsi" w:cstheme="majorHAnsi"/>
          <w:sz w:val="20"/>
          <w:szCs w:val="20"/>
          <w:lang w:val="sl-SI"/>
        </w:rPr>
        <w:t xml:space="preserve"> ter v skladu z:</w:t>
      </w:r>
    </w:p>
    <w:p w14:paraId="7AA8FB32" w14:textId="77777777" w:rsidR="00647F95" w:rsidRPr="00BB7FDF" w:rsidRDefault="00647F95" w:rsidP="00735101">
      <w:pPr>
        <w:rPr>
          <w:rFonts w:asciiTheme="majorHAnsi" w:hAnsiTheme="majorHAnsi" w:cstheme="majorHAnsi"/>
          <w:sz w:val="20"/>
          <w:szCs w:val="20"/>
          <w:lang w:val="sl-SI"/>
        </w:rPr>
      </w:pPr>
    </w:p>
    <w:p w14:paraId="3FB9AC18" w14:textId="4EF3BE8C" w:rsidR="00647F95" w:rsidRPr="00BB7FDF" w:rsidRDefault="00647F95" w:rsidP="00735101">
      <w:pPr>
        <w:numPr>
          <w:ilvl w:val="0"/>
          <w:numId w:val="4"/>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Navodili sklada o izvajanju projektov (v nadaljevanju: navodila sklada)</w:t>
      </w:r>
      <w:r w:rsidR="000A32EC" w:rsidRPr="00BB7FDF">
        <w:rPr>
          <w:rFonts w:asciiTheme="majorHAnsi" w:hAnsiTheme="majorHAnsi" w:cstheme="majorHAnsi"/>
          <w:sz w:val="20"/>
          <w:szCs w:val="20"/>
          <w:lang w:val="sl-SI"/>
        </w:rPr>
        <w:t>;</w:t>
      </w:r>
      <w:r w:rsidRPr="00BB7FDF">
        <w:rPr>
          <w:rFonts w:asciiTheme="majorHAnsi" w:hAnsiTheme="majorHAnsi" w:cstheme="majorHAnsi"/>
          <w:sz w:val="20"/>
          <w:szCs w:val="20"/>
          <w:lang w:val="sl-SI"/>
        </w:rPr>
        <w:t xml:space="preserve"> </w:t>
      </w:r>
    </w:p>
    <w:p w14:paraId="510BE32B" w14:textId="77777777" w:rsidR="00647F95" w:rsidRPr="00BB7FDF" w:rsidRDefault="00647F95" w:rsidP="00735101">
      <w:pPr>
        <w:ind w:left="720"/>
        <w:rPr>
          <w:rFonts w:asciiTheme="majorHAnsi" w:hAnsiTheme="majorHAnsi" w:cstheme="majorHAnsi"/>
          <w:sz w:val="20"/>
          <w:szCs w:val="20"/>
          <w:lang w:val="sl-SI"/>
        </w:rPr>
      </w:pPr>
    </w:p>
    <w:p w14:paraId="5016C947" w14:textId="4FDA29DB" w:rsidR="00647F95" w:rsidRPr="00BB7FDF" w:rsidRDefault="00647F95" w:rsidP="00735101">
      <w:pPr>
        <w:numPr>
          <w:ilvl w:val="0"/>
          <w:numId w:val="4"/>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veljavnimi Navodili Ministrstva za izobraževanje, znanost in šport za izvajanje operacij evropske kohezijske politike v programskem obdobju 2014 - 2020 (</w:t>
      </w:r>
      <w:r w:rsidR="00693062">
        <w:rPr>
          <w:rFonts w:asciiTheme="majorHAnsi" w:hAnsiTheme="majorHAnsi" w:cstheme="majorHAnsi"/>
          <w:sz w:val="20"/>
          <w:szCs w:val="20"/>
          <w:lang w:val="sl-SI"/>
        </w:rPr>
        <w:t xml:space="preserve">kot priloga št. 4 te pogodbe, </w:t>
      </w:r>
      <w:r w:rsidRPr="00BB7FDF">
        <w:rPr>
          <w:rFonts w:asciiTheme="majorHAnsi" w:hAnsiTheme="majorHAnsi" w:cstheme="majorHAnsi"/>
          <w:sz w:val="20"/>
          <w:szCs w:val="20"/>
          <w:lang w:val="sl-SI"/>
        </w:rPr>
        <w:t>v nadaljevanju: navodila ministrstva)</w:t>
      </w:r>
      <w:r w:rsidR="000A32EC" w:rsidRPr="00BB7FDF">
        <w:rPr>
          <w:rFonts w:asciiTheme="majorHAnsi" w:hAnsiTheme="majorHAnsi" w:cstheme="majorHAnsi"/>
          <w:sz w:val="20"/>
          <w:szCs w:val="20"/>
          <w:lang w:val="sl-SI"/>
        </w:rPr>
        <w:t>;</w:t>
      </w:r>
    </w:p>
    <w:p w14:paraId="15348EC6" w14:textId="77777777" w:rsidR="00647F95" w:rsidRPr="00BB7FDF" w:rsidRDefault="00647F95" w:rsidP="00735101">
      <w:pPr>
        <w:pStyle w:val="Sprotnaopomba-besedilo"/>
        <w:ind w:left="720"/>
        <w:rPr>
          <w:rFonts w:asciiTheme="majorHAnsi" w:hAnsiTheme="majorHAnsi" w:cstheme="majorHAnsi"/>
          <w:color w:val="000000"/>
          <w:sz w:val="20"/>
          <w:lang w:val="sl-SI"/>
        </w:rPr>
      </w:pPr>
    </w:p>
    <w:p w14:paraId="3674AE9E" w14:textId="653E6782" w:rsidR="00031542" w:rsidRPr="00BB7FDF" w:rsidRDefault="00647F95" w:rsidP="00735101">
      <w:pPr>
        <w:pStyle w:val="Sprotnaopomba-besedilo"/>
        <w:numPr>
          <w:ilvl w:val="0"/>
          <w:numId w:val="4"/>
        </w:numPr>
        <w:rPr>
          <w:rFonts w:asciiTheme="majorHAnsi" w:hAnsiTheme="majorHAnsi" w:cstheme="majorHAnsi"/>
          <w:b/>
          <w:sz w:val="20"/>
          <w:lang w:val="sl-SI"/>
        </w:rPr>
      </w:pPr>
      <w:r w:rsidRPr="00BB7FDF">
        <w:rPr>
          <w:rFonts w:asciiTheme="majorHAnsi" w:hAnsiTheme="majorHAnsi" w:cstheme="majorHAnsi"/>
          <w:color w:val="000000"/>
          <w:sz w:val="20"/>
          <w:lang w:val="sl-SI"/>
        </w:rPr>
        <w:t>veljavnimi navodili organa upravljanja o upravičenih stroških ter z veljavnimi navodili organa upravljanja za izvajanje upravljalnih preverjanj (</w:t>
      </w:r>
      <w:hyperlink r:id="rId30" w:history="1">
        <w:r w:rsidRPr="00BB7FDF">
          <w:rPr>
            <w:rStyle w:val="Hiperpovezava"/>
            <w:rFonts w:asciiTheme="majorHAnsi" w:hAnsiTheme="majorHAnsi" w:cstheme="majorHAnsi"/>
            <w:color w:val="auto"/>
            <w:sz w:val="20"/>
            <w:u w:val="none"/>
            <w:lang w:val="sl-SI"/>
          </w:rPr>
          <w:t>http://www.eu-skladi.si/sl/ekp/navodila</w:t>
        </w:r>
      </w:hyperlink>
      <w:r w:rsidRPr="00BB7FDF">
        <w:rPr>
          <w:rFonts w:asciiTheme="majorHAnsi" w:hAnsiTheme="majorHAnsi" w:cstheme="majorHAnsi"/>
          <w:color w:val="000000"/>
          <w:sz w:val="20"/>
          <w:lang w:val="sl-SI"/>
        </w:rPr>
        <w:t>).</w:t>
      </w:r>
    </w:p>
    <w:p w14:paraId="2615D07A" w14:textId="77777777" w:rsidR="00031542" w:rsidRPr="00BB7FDF" w:rsidRDefault="00031542" w:rsidP="00735101">
      <w:pPr>
        <w:pStyle w:val="Sprotnaopomba-besedilo"/>
        <w:rPr>
          <w:rFonts w:asciiTheme="majorHAnsi" w:hAnsiTheme="majorHAnsi" w:cstheme="majorHAnsi"/>
          <w:b/>
          <w:sz w:val="20"/>
          <w:lang w:val="sl-SI"/>
        </w:rPr>
      </w:pPr>
    </w:p>
    <w:p w14:paraId="7165D402" w14:textId="76D26E72" w:rsidR="00FF7504" w:rsidRPr="00BB7FDF" w:rsidRDefault="006F0AF3" w:rsidP="00735101">
      <w:p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w:t>
      </w:r>
      <w:r w:rsidR="00031542" w:rsidRPr="00BB7FDF">
        <w:rPr>
          <w:rFonts w:asciiTheme="majorHAnsi" w:hAnsiTheme="majorHAnsi" w:cstheme="majorHAnsi"/>
          <w:sz w:val="20"/>
          <w:szCs w:val="20"/>
          <w:lang w:val="sl-SI"/>
        </w:rPr>
        <w:t>5</w:t>
      </w:r>
      <w:r w:rsidRPr="00BB7FDF">
        <w:rPr>
          <w:rFonts w:asciiTheme="majorHAnsi" w:hAnsiTheme="majorHAnsi" w:cstheme="majorHAnsi"/>
          <w:sz w:val="20"/>
          <w:szCs w:val="20"/>
          <w:lang w:val="sl-SI"/>
        </w:rPr>
        <w:t xml:space="preserve">) </w:t>
      </w:r>
      <w:r w:rsidR="00E61EF1" w:rsidRPr="00BB7FDF">
        <w:rPr>
          <w:rFonts w:asciiTheme="majorHAnsi" w:hAnsiTheme="majorHAnsi" w:cstheme="majorHAnsi"/>
          <w:sz w:val="20"/>
          <w:szCs w:val="20"/>
          <w:lang w:val="sl-SI"/>
        </w:rPr>
        <w:t xml:space="preserve">Podlaga za uveljavljanje stroškov je odobren finančni načrt, ki ga je </w:t>
      </w:r>
      <w:r w:rsidR="00FF7504" w:rsidRPr="00BB7FDF">
        <w:rPr>
          <w:rFonts w:asciiTheme="majorHAnsi" w:hAnsiTheme="majorHAnsi" w:cstheme="majorHAnsi"/>
          <w:sz w:val="20"/>
          <w:szCs w:val="20"/>
          <w:lang w:val="sl-SI"/>
        </w:rPr>
        <w:t>visokošolski zavod oddal</w:t>
      </w:r>
      <w:r w:rsidR="00E61EF1" w:rsidRPr="00BB7FDF">
        <w:rPr>
          <w:rFonts w:asciiTheme="majorHAnsi" w:hAnsiTheme="majorHAnsi" w:cstheme="majorHAnsi"/>
          <w:sz w:val="20"/>
          <w:szCs w:val="20"/>
          <w:lang w:val="sl-SI"/>
        </w:rPr>
        <w:t xml:space="preserve"> </w:t>
      </w:r>
      <w:r w:rsidR="00FF7504" w:rsidRPr="00BB7FDF">
        <w:rPr>
          <w:rFonts w:asciiTheme="majorHAnsi" w:hAnsiTheme="majorHAnsi" w:cstheme="majorHAnsi"/>
          <w:sz w:val="20"/>
          <w:szCs w:val="20"/>
          <w:lang w:val="sl-SI"/>
        </w:rPr>
        <w:t>v prijavni vlogi.</w:t>
      </w:r>
      <w:r w:rsidR="00E61EF1" w:rsidRPr="00BB7FDF">
        <w:rPr>
          <w:rFonts w:asciiTheme="majorHAnsi" w:hAnsiTheme="majorHAnsi" w:cstheme="majorHAnsi"/>
          <w:sz w:val="20"/>
          <w:szCs w:val="20"/>
          <w:lang w:val="sl-SI"/>
        </w:rPr>
        <w:t xml:space="preserve"> Morebitno spremembo finančnega načrta je potrebno predhodno uskladiti s skladom ter pridobiti soglasje pred spremembo. Za uskladitev med partnerji je odgovoren prijavitelj, ki posredu</w:t>
      </w:r>
      <w:r w:rsidR="00234537" w:rsidRPr="00BB7FDF">
        <w:rPr>
          <w:rFonts w:asciiTheme="majorHAnsi" w:hAnsiTheme="majorHAnsi" w:cstheme="majorHAnsi"/>
          <w:sz w:val="20"/>
          <w:szCs w:val="20"/>
          <w:lang w:val="sl-SI"/>
        </w:rPr>
        <w:t>je predlog morebitne spremembe.</w:t>
      </w:r>
    </w:p>
    <w:p w14:paraId="01E413A3" w14:textId="77777777" w:rsidR="00234537" w:rsidRPr="00BB7FDF" w:rsidRDefault="00234537" w:rsidP="00735101">
      <w:pPr>
        <w:autoSpaceDE w:val="0"/>
        <w:autoSpaceDN w:val="0"/>
        <w:adjustRightInd w:val="0"/>
        <w:jc w:val="both"/>
        <w:rPr>
          <w:rFonts w:asciiTheme="majorHAnsi" w:hAnsiTheme="majorHAnsi" w:cstheme="majorHAnsi"/>
          <w:sz w:val="20"/>
          <w:szCs w:val="20"/>
          <w:lang w:val="sl-SI"/>
        </w:rPr>
      </w:pPr>
    </w:p>
    <w:p w14:paraId="5A86C863" w14:textId="3103DD54" w:rsidR="005E5CDC" w:rsidRPr="00BB7FDF" w:rsidRDefault="005E5CDC" w:rsidP="00234537">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59618320" w14:textId="79995CF4" w:rsidR="008F5916" w:rsidRPr="00BB7FDF" w:rsidRDefault="008F5916" w:rsidP="00234537">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w:t>
      </w:r>
      <w:r w:rsidR="00234537" w:rsidRPr="00BB7FDF">
        <w:rPr>
          <w:rFonts w:asciiTheme="majorHAnsi" w:hAnsiTheme="majorHAnsi" w:cstheme="majorHAnsi"/>
          <w:sz w:val="20"/>
          <w:szCs w:val="20"/>
          <w:lang w:val="sl-SI"/>
        </w:rPr>
        <w:t>i</w:t>
      </w:r>
      <w:r w:rsidR="00F35911" w:rsidRPr="00BB7FDF">
        <w:rPr>
          <w:rFonts w:asciiTheme="majorHAnsi" w:hAnsiTheme="majorHAnsi" w:cstheme="majorHAnsi"/>
          <w:sz w:val="20"/>
          <w:szCs w:val="20"/>
          <w:lang w:val="sl-SI"/>
        </w:rPr>
        <w:t>zplačila sredstev</w:t>
      </w:r>
      <w:r w:rsidRPr="00BB7FDF">
        <w:rPr>
          <w:rFonts w:asciiTheme="majorHAnsi" w:hAnsiTheme="majorHAnsi" w:cstheme="majorHAnsi"/>
          <w:sz w:val="20"/>
          <w:szCs w:val="20"/>
          <w:lang w:val="sl-SI"/>
        </w:rPr>
        <w:t>)</w:t>
      </w:r>
    </w:p>
    <w:p w14:paraId="0CF0502C" w14:textId="77777777" w:rsidR="008F5916" w:rsidRPr="00BB7FDF" w:rsidRDefault="008F5916" w:rsidP="00735101">
      <w:pPr>
        <w:rPr>
          <w:rFonts w:asciiTheme="majorHAnsi" w:hAnsiTheme="majorHAnsi" w:cstheme="majorHAnsi"/>
          <w:sz w:val="20"/>
          <w:szCs w:val="20"/>
          <w:lang w:val="sl-SI"/>
        </w:rPr>
      </w:pPr>
    </w:p>
    <w:p w14:paraId="74F16F2B" w14:textId="42859A44" w:rsidR="00F35911" w:rsidRPr="00BB7FDF" w:rsidRDefault="00F35911" w:rsidP="00735101">
      <w:pPr>
        <w:jc w:val="both"/>
        <w:rPr>
          <w:sz w:val="20"/>
          <w:szCs w:val="20"/>
          <w:lang w:val="sl-SI"/>
        </w:rPr>
      </w:pPr>
      <w:r w:rsidRPr="00BB7FDF">
        <w:rPr>
          <w:sz w:val="20"/>
          <w:szCs w:val="20"/>
          <w:lang w:val="sl-SI"/>
        </w:rPr>
        <w:t>(1) Osnova za izplačilo sredstev je usklajen in s strani sklada potrjen zahtevek za</w:t>
      </w:r>
      <w:r w:rsidR="001C7564" w:rsidRPr="00BB7FDF">
        <w:rPr>
          <w:sz w:val="20"/>
          <w:szCs w:val="20"/>
          <w:lang w:val="sl-SI"/>
        </w:rPr>
        <w:t xml:space="preserve"> sofinanciranje </w:t>
      </w:r>
      <w:r w:rsidRPr="00BB7FDF">
        <w:rPr>
          <w:sz w:val="20"/>
          <w:szCs w:val="20"/>
          <w:lang w:val="sl-SI"/>
        </w:rPr>
        <w:t>z vsemi zahtevanimi prilogami in dokazili. Vsebino zahtevka za izplačilo in priloge podrobneje predpisujejo navodila sklada</w:t>
      </w:r>
      <w:r w:rsidR="00234537" w:rsidRPr="00BB7FDF">
        <w:rPr>
          <w:sz w:val="20"/>
          <w:szCs w:val="20"/>
          <w:lang w:val="sl-SI"/>
        </w:rPr>
        <w:t>.</w:t>
      </w:r>
    </w:p>
    <w:p w14:paraId="5AEFF48D" w14:textId="77777777" w:rsidR="00234537" w:rsidRPr="00BB7FDF" w:rsidRDefault="00234537" w:rsidP="00735101">
      <w:pPr>
        <w:jc w:val="both"/>
        <w:rPr>
          <w:rFonts w:cs="Arial"/>
          <w:sz w:val="20"/>
          <w:szCs w:val="20"/>
          <w:lang w:val="sl-SI"/>
        </w:rPr>
      </w:pPr>
    </w:p>
    <w:p w14:paraId="487F7891" w14:textId="1047260C" w:rsidR="00651526" w:rsidRPr="00BB7FDF" w:rsidRDefault="00F35911" w:rsidP="00735101">
      <w:pPr>
        <w:jc w:val="both"/>
        <w:rPr>
          <w:rFonts w:cs="Arial"/>
          <w:sz w:val="20"/>
          <w:szCs w:val="20"/>
          <w:lang w:val="sl-SI"/>
        </w:rPr>
      </w:pPr>
      <w:r w:rsidRPr="00BB7FDF">
        <w:rPr>
          <w:rFonts w:cs="Arial"/>
          <w:sz w:val="20"/>
          <w:szCs w:val="20"/>
          <w:lang w:val="sl-SI"/>
        </w:rPr>
        <w:t xml:space="preserve">(2) Visokošolski zavod pripravi </w:t>
      </w:r>
      <w:r w:rsidRPr="00BB7FDF">
        <w:rPr>
          <w:sz w:val="20"/>
          <w:szCs w:val="20"/>
          <w:lang w:val="sl-SI"/>
        </w:rPr>
        <w:t xml:space="preserve">zahtevek za sofinanciranje </w:t>
      </w:r>
      <w:r w:rsidRPr="00BB7FDF">
        <w:rPr>
          <w:rFonts w:cs="Arial"/>
          <w:sz w:val="20"/>
          <w:szCs w:val="20"/>
          <w:lang w:val="sl-SI"/>
        </w:rPr>
        <w:t xml:space="preserve">in </w:t>
      </w:r>
      <w:r w:rsidR="0086622B" w:rsidRPr="00BB7FDF">
        <w:rPr>
          <w:rFonts w:cs="Arial"/>
          <w:sz w:val="20"/>
          <w:szCs w:val="20"/>
          <w:lang w:val="sl-SI"/>
        </w:rPr>
        <w:t>ga</w:t>
      </w:r>
      <w:r w:rsidRPr="00BB7FDF">
        <w:rPr>
          <w:rFonts w:cs="Arial"/>
          <w:sz w:val="20"/>
          <w:szCs w:val="20"/>
          <w:lang w:val="sl-SI"/>
        </w:rPr>
        <w:t xml:space="preserve"> posreduje na sklad</w:t>
      </w:r>
      <w:r w:rsidR="00651526" w:rsidRPr="00BB7FDF">
        <w:rPr>
          <w:rFonts w:cs="Arial"/>
          <w:sz w:val="20"/>
          <w:szCs w:val="20"/>
          <w:lang w:val="sl-SI"/>
        </w:rPr>
        <w:t xml:space="preserve"> skladno z roki za poročanje, kot jih opredeljujejo navodila sklada</w:t>
      </w:r>
      <w:r w:rsidRPr="00BB7FDF">
        <w:rPr>
          <w:rFonts w:cs="Arial"/>
          <w:sz w:val="20"/>
          <w:szCs w:val="20"/>
          <w:lang w:val="sl-SI"/>
        </w:rPr>
        <w:t>. Zahtevki za sofinanciranje vključujejo stroške projektnih akt</w:t>
      </w:r>
      <w:r w:rsidR="00651526" w:rsidRPr="00BB7FDF">
        <w:rPr>
          <w:rFonts w:cs="Arial"/>
          <w:sz w:val="20"/>
          <w:szCs w:val="20"/>
          <w:lang w:val="sl-SI"/>
        </w:rPr>
        <w:t>i</w:t>
      </w:r>
      <w:r w:rsidRPr="00BB7FDF">
        <w:rPr>
          <w:rFonts w:cs="Arial"/>
          <w:sz w:val="20"/>
          <w:szCs w:val="20"/>
          <w:lang w:val="sl-SI"/>
        </w:rPr>
        <w:t xml:space="preserve">vnosti in izkazujejo upravičene stroške iz drugega odstavka </w:t>
      </w:r>
      <w:r w:rsidR="00FF7504" w:rsidRPr="00BB7FDF">
        <w:rPr>
          <w:rFonts w:cs="Arial"/>
          <w:sz w:val="20"/>
          <w:szCs w:val="20"/>
          <w:lang w:val="sl-SI"/>
        </w:rPr>
        <w:t>7</w:t>
      </w:r>
      <w:r w:rsidRPr="00BB7FDF">
        <w:rPr>
          <w:rFonts w:cs="Arial"/>
          <w:sz w:val="20"/>
          <w:szCs w:val="20"/>
          <w:lang w:val="sl-SI"/>
        </w:rPr>
        <w:t xml:space="preserve">. člena te pogodbe, </w:t>
      </w:r>
      <w:r w:rsidR="00234537" w:rsidRPr="00BB7FDF">
        <w:rPr>
          <w:rFonts w:cs="Arial"/>
          <w:sz w:val="20"/>
          <w:szCs w:val="20"/>
          <w:lang w:val="sl-SI"/>
        </w:rPr>
        <w:t>skupaj s prilogami in dokazili.</w:t>
      </w:r>
    </w:p>
    <w:p w14:paraId="5F46D5CD" w14:textId="77777777" w:rsidR="00234537" w:rsidRPr="00BB7FDF" w:rsidRDefault="00234537" w:rsidP="00735101">
      <w:pPr>
        <w:jc w:val="both"/>
        <w:rPr>
          <w:rFonts w:cs="Arial"/>
          <w:sz w:val="20"/>
          <w:szCs w:val="20"/>
          <w:lang w:val="sl-SI"/>
        </w:rPr>
      </w:pPr>
    </w:p>
    <w:p w14:paraId="7A2C20B6" w14:textId="367E3DC3" w:rsidR="00651526" w:rsidRPr="00BB7FDF" w:rsidRDefault="00F35911" w:rsidP="00735101">
      <w:pPr>
        <w:jc w:val="both"/>
        <w:rPr>
          <w:rFonts w:cs="Arial"/>
          <w:sz w:val="20"/>
          <w:szCs w:val="20"/>
          <w:lang w:val="sl-SI"/>
        </w:rPr>
      </w:pPr>
      <w:r w:rsidRPr="00BB7FDF">
        <w:rPr>
          <w:rFonts w:asciiTheme="majorHAnsi" w:hAnsiTheme="majorHAnsi" w:cstheme="majorHAnsi"/>
          <w:sz w:val="20"/>
          <w:szCs w:val="20"/>
          <w:lang w:val="sl-SI"/>
        </w:rPr>
        <w:t xml:space="preserve">(3) </w:t>
      </w:r>
      <w:r w:rsidR="00651526" w:rsidRPr="00BB7FDF">
        <w:rPr>
          <w:rFonts w:asciiTheme="majorHAnsi" w:hAnsiTheme="majorHAnsi" w:cstheme="majorHAnsi"/>
          <w:color w:val="000000"/>
          <w:sz w:val="20"/>
          <w:szCs w:val="20"/>
          <w:lang w:val="sl-SI"/>
        </w:rPr>
        <w:t>V primeru, da</w:t>
      </w:r>
      <w:r w:rsidR="006E64F2" w:rsidRPr="00BB7FDF">
        <w:rPr>
          <w:rFonts w:asciiTheme="majorHAnsi" w:hAnsiTheme="majorHAnsi" w:cstheme="majorHAnsi"/>
          <w:color w:val="000000"/>
          <w:sz w:val="20"/>
          <w:szCs w:val="20"/>
          <w:lang w:val="sl-SI"/>
        </w:rPr>
        <w:t xml:space="preserve"> sklad</w:t>
      </w:r>
      <w:r w:rsidR="00651526" w:rsidRPr="00BB7FDF">
        <w:rPr>
          <w:rFonts w:asciiTheme="majorHAnsi" w:hAnsiTheme="majorHAnsi" w:cstheme="majorHAnsi"/>
          <w:color w:val="000000"/>
          <w:sz w:val="20"/>
          <w:szCs w:val="20"/>
          <w:lang w:val="sl-SI"/>
        </w:rPr>
        <w:t xml:space="preserve"> pri pregledu posredovanega zahtevka za sofinanciranje ugotovi pomanjkljivosti, pozove visokošolski zavod k dopolnitvi. Ta je dolžan ustrezno dopolniti oziroma spremeniti zahtevek za sofinanciranje skladno s </w:t>
      </w:r>
      <w:r w:rsidR="00651526" w:rsidRPr="00BB7FDF">
        <w:rPr>
          <w:rFonts w:asciiTheme="majorHAnsi" w:hAnsiTheme="majorHAnsi" w:cstheme="majorHAnsi"/>
          <w:color w:val="000000"/>
          <w:sz w:val="20"/>
          <w:szCs w:val="20"/>
          <w:lang w:val="sl-SI"/>
        </w:rPr>
        <w:lastRenderedPageBreak/>
        <w:t xml:space="preserve">pozivom ter novi zahtevek za sofinanciranje </w:t>
      </w:r>
      <w:r w:rsidR="006E64F2" w:rsidRPr="00BB7FDF">
        <w:rPr>
          <w:rFonts w:asciiTheme="majorHAnsi" w:hAnsiTheme="majorHAnsi" w:cstheme="majorHAnsi"/>
          <w:color w:val="000000"/>
          <w:sz w:val="20"/>
          <w:szCs w:val="20"/>
          <w:lang w:val="sl-SI"/>
        </w:rPr>
        <w:t>posredovati skladu</w:t>
      </w:r>
      <w:r w:rsidR="00651526" w:rsidRPr="00BB7FDF">
        <w:rPr>
          <w:rFonts w:asciiTheme="majorHAnsi" w:hAnsiTheme="majorHAnsi" w:cstheme="majorHAnsi"/>
          <w:color w:val="000000"/>
          <w:sz w:val="20"/>
          <w:szCs w:val="20"/>
          <w:lang w:val="sl-SI"/>
        </w:rPr>
        <w:t xml:space="preserve"> v roku, določenem v pozivu k dopolnitvi. </w:t>
      </w:r>
      <w:r w:rsidR="00B7372B" w:rsidRPr="00BB7FDF">
        <w:rPr>
          <w:rFonts w:cs="Arial"/>
          <w:sz w:val="20"/>
          <w:szCs w:val="20"/>
          <w:lang w:val="sl-SI"/>
        </w:rPr>
        <w:t>Na podlagi utemeljene prošnje s strani visokošolskega zavoda, lahko sklad izjemoma podaljša rok za dopolnitev.</w:t>
      </w:r>
    </w:p>
    <w:p w14:paraId="3B84FFE6" w14:textId="77777777" w:rsidR="00234537" w:rsidRPr="00BB7FDF" w:rsidRDefault="00234537" w:rsidP="00735101">
      <w:pPr>
        <w:jc w:val="both"/>
        <w:rPr>
          <w:sz w:val="20"/>
          <w:szCs w:val="20"/>
          <w:lang w:val="sl-SI"/>
        </w:rPr>
      </w:pPr>
    </w:p>
    <w:p w14:paraId="210CC74F" w14:textId="6907CA6F" w:rsidR="00E77BD2" w:rsidRPr="00BB7FDF" w:rsidRDefault="00F35911" w:rsidP="00735101">
      <w:pPr>
        <w:jc w:val="both"/>
        <w:rPr>
          <w:rFonts w:cs="Arial"/>
          <w:sz w:val="20"/>
          <w:szCs w:val="20"/>
          <w:lang w:val="sl-SI"/>
        </w:rPr>
      </w:pPr>
      <w:r w:rsidRPr="00BB7FDF">
        <w:rPr>
          <w:rFonts w:cs="Arial"/>
          <w:sz w:val="20"/>
          <w:szCs w:val="20"/>
          <w:lang w:val="sl-SI"/>
        </w:rPr>
        <w:t xml:space="preserve">(4) </w:t>
      </w:r>
      <w:r w:rsidR="0008166C" w:rsidRPr="00BB7FDF">
        <w:rPr>
          <w:rFonts w:cs="Arial"/>
          <w:sz w:val="20"/>
          <w:szCs w:val="20"/>
          <w:lang w:val="sl-SI"/>
        </w:rPr>
        <w:t>V</w:t>
      </w:r>
      <w:r w:rsidR="00E77BD2" w:rsidRPr="00BB7FDF">
        <w:rPr>
          <w:rFonts w:cs="Arial"/>
          <w:sz w:val="20"/>
          <w:szCs w:val="20"/>
          <w:lang w:val="sl-SI"/>
        </w:rPr>
        <w:t xml:space="preserve"> primeru, da visokošolski zavod ne predloži dokazil o upravičenosti stroškov projekta v rokih, določenih za izstavitev zahtevkov za sofinanciranje, ali v rokih za dopolnitev</w:t>
      </w:r>
      <w:r w:rsidR="0008166C" w:rsidRPr="00BB7FDF">
        <w:rPr>
          <w:rFonts w:cs="Arial"/>
          <w:sz w:val="20"/>
          <w:szCs w:val="20"/>
          <w:lang w:val="sl-SI"/>
        </w:rPr>
        <w:t xml:space="preserve">, lahko sklad odloči, da visokošolski zavod ni upravičen do sredstev sofinanciranja oziroma lahko od njega zahteva vračilo že prejetih sredstev skupaj z zakonskimi zamudnimi obrestmi, od dneva </w:t>
      </w:r>
      <w:r w:rsidR="00B7372B" w:rsidRPr="00BB7FDF">
        <w:rPr>
          <w:rFonts w:asciiTheme="majorHAnsi" w:hAnsiTheme="majorHAnsi" w:cstheme="majorHAnsi"/>
          <w:color w:val="000000"/>
          <w:sz w:val="20"/>
          <w:szCs w:val="20"/>
          <w:lang w:val="sl-SI"/>
        </w:rPr>
        <w:t xml:space="preserve">nakazila na transakcijski račun vosokošolskega zavoda do dneva vračila </w:t>
      </w:r>
      <w:r w:rsidR="00886F6E" w:rsidRPr="00BB7FDF">
        <w:rPr>
          <w:rFonts w:asciiTheme="majorHAnsi" w:hAnsiTheme="majorHAnsi" w:cstheme="majorHAnsi"/>
          <w:color w:val="000000"/>
          <w:sz w:val="20"/>
          <w:szCs w:val="20"/>
          <w:lang w:val="sl-SI"/>
        </w:rPr>
        <w:t>skladu</w:t>
      </w:r>
      <w:r w:rsidR="0008166C" w:rsidRPr="00BB7FDF">
        <w:rPr>
          <w:rFonts w:cs="Arial"/>
          <w:sz w:val="20"/>
          <w:szCs w:val="20"/>
          <w:lang w:val="sl-SI"/>
        </w:rPr>
        <w:t>.</w:t>
      </w:r>
      <w:r w:rsidR="00B7372B" w:rsidRPr="00BB7FDF">
        <w:rPr>
          <w:rFonts w:cs="Arial"/>
          <w:sz w:val="20"/>
          <w:szCs w:val="20"/>
          <w:lang w:val="sl-SI"/>
        </w:rPr>
        <w:t xml:space="preserve"> Če visokošolski zavod tudi po pozivu za dopolnitev ne odda zahtevka za sofinanciranje v skladu z navodili sklada, si sklad pridržuje pravico izločiti vse tiste stroške, pri katerih dokumentacija ni ustrezna ter izplačati zgolj nesporni del zahtevka za sofinanciranje. </w:t>
      </w:r>
    </w:p>
    <w:p w14:paraId="5B7CC5CC" w14:textId="77777777" w:rsidR="00234537" w:rsidRPr="00BB7FDF" w:rsidRDefault="00234537" w:rsidP="00735101">
      <w:pPr>
        <w:jc w:val="both"/>
        <w:rPr>
          <w:rFonts w:cs="Arial"/>
          <w:sz w:val="20"/>
          <w:szCs w:val="20"/>
          <w:lang w:val="sl-SI"/>
        </w:rPr>
      </w:pPr>
    </w:p>
    <w:p w14:paraId="27EA83F9" w14:textId="6BDDB01E" w:rsidR="00B7372B" w:rsidRPr="00BB7FDF" w:rsidRDefault="00F35911" w:rsidP="00735101">
      <w:pPr>
        <w:pStyle w:val="Srednjamrea21"/>
        <w:jc w:val="both"/>
        <w:rPr>
          <w:rFonts w:asciiTheme="majorHAnsi" w:hAnsiTheme="majorHAnsi" w:cstheme="majorHAnsi"/>
          <w:sz w:val="20"/>
          <w:szCs w:val="20"/>
        </w:rPr>
      </w:pPr>
      <w:r w:rsidRPr="00BB7FDF">
        <w:rPr>
          <w:rFonts w:asciiTheme="majorHAnsi" w:hAnsiTheme="majorHAnsi" w:cstheme="majorHAnsi"/>
          <w:sz w:val="20"/>
          <w:szCs w:val="20"/>
        </w:rPr>
        <w:t xml:space="preserve">(5) </w:t>
      </w:r>
      <w:r w:rsidR="00B7372B" w:rsidRPr="00BB7FDF">
        <w:rPr>
          <w:rFonts w:asciiTheme="majorHAnsi" w:hAnsiTheme="majorHAnsi" w:cstheme="majorHAnsi"/>
          <w:sz w:val="20"/>
          <w:szCs w:val="20"/>
        </w:rPr>
        <w:t>Sklad si pridržuje pravico, da presoja o ustreznosti vsebine izvedenih projektnih aktivnosti. V primeru ugotovitve izvedbe aktivnosti, ki se ne navezujejo na predmet javnega razpisa,</w:t>
      </w:r>
      <w:r w:rsidR="00F41AFC" w:rsidRPr="00BB7FDF">
        <w:rPr>
          <w:rFonts w:asciiTheme="majorHAnsi" w:hAnsiTheme="majorHAnsi" w:cstheme="majorHAnsi"/>
          <w:sz w:val="20"/>
          <w:szCs w:val="20"/>
        </w:rPr>
        <w:t xml:space="preserve"> sklad stroškov ne bo poravnal.</w:t>
      </w:r>
    </w:p>
    <w:p w14:paraId="5F08B391" w14:textId="77777777" w:rsidR="00F41AFC" w:rsidRPr="00BB7FDF" w:rsidRDefault="00F41AFC" w:rsidP="00735101">
      <w:pPr>
        <w:pStyle w:val="Srednjamrea21"/>
        <w:jc w:val="both"/>
        <w:rPr>
          <w:rFonts w:asciiTheme="majorHAnsi" w:hAnsiTheme="majorHAnsi" w:cstheme="majorHAnsi"/>
          <w:sz w:val="20"/>
          <w:szCs w:val="20"/>
        </w:rPr>
      </w:pPr>
    </w:p>
    <w:p w14:paraId="61BE6A26" w14:textId="2390C75D" w:rsidR="00F35911" w:rsidRPr="00BB7FDF" w:rsidRDefault="00B7372B" w:rsidP="00735101">
      <w:pPr>
        <w:jc w:val="both"/>
        <w:rPr>
          <w:rFonts w:cs="Arial"/>
          <w:sz w:val="20"/>
          <w:szCs w:val="20"/>
          <w:lang w:val="sl-SI"/>
        </w:rPr>
      </w:pPr>
      <w:r w:rsidRPr="00BB7FDF">
        <w:rPr>
          <w:rFonts w:cs="Arial"/>
          <w:sz w:val="20"/>
          <w:szCs w:val="20"/>
          <w:lang w:val="sl-SI"/>
        </w:rPr>
        <w:t xml:space="preserve">(6) </w:t>
      </w:r>
      <w:r w:rsidR="00B81FDD" w:rsidRPr="00BB7FDF">
        <w:rPr>
          <w:rFonts w:cs="Arial"/>
          <w:sz w:val="20"/>
          <w:szCs w:val="20"/>
          <w:lang w:val="sl-SI"/>
        </w:rPr>
        <w:t>Vse neupravičene stroške projekta krije visokošolski zavod sam.</w:t>
      </w:r>
    </w:p>
    <w:p w14:paraId="0B90016B" w14:textId="77777777" w:rsidR="00234537" w:rsidRPr="00BB7FDF" w:rsidRDefault="00234537" w:rsidP="00735101">
      <w:pPr>
        <w:jc w:val="both"/>
        <w:rPr>
          <w:rFonts w:cs="Arial"/>
          <w:sz w:val="20"/>
          <w:szCs w:val="20"/>
          <w:lang w:val="sl-SI"/>
        </w:rPr>
      </w:pPr>
    </w:p>
    <w:p w14:paraId="33C3DB86" w14:textId="7C5499EC" w:rsidR="00F41AFC" w:rsidRPr="00BB7FDF" w:rsidRDefault="00F41AFC" w:rsidP="00735101">
      <w:pPr>
        <w:jc w:val="both"/>
        <w:rPr>
          <w:rFonts w:cs="Arial"/>
          <w:sz w:val="20"/>
          <w:szCs w:val="20"/>
          <w:lang w:val="sl-SI"/>
        </w:rPr>
      </w:pPr>
      <w:r w:rsidRPr="00BB7FDF">
        <w:rPr>
          <w:rFonts w:cs="Arial"/>
          <w:sz w:val="20"/>
          <w:szCs w:val="20"/>
          <w:lang w:val="sl-SI"/>
        </w:rPr>
        <w:t>(7) Sklad bo pravilne, popolne in pravočasne zahtevke za sofinanciranje s prilogami iz prvega odstavka tega člena poravnal v tridesetih (30) dneh od potrditve zahtevkov s strani odgovorne osebe sklada oziroma najkasneje v treh (3) dneh po prejemu sredstev s strani ministrstva, razen v primeru ugotovljene nepravilnosti s strani ministrstva. V tem primeru sme sklad na podlagi ugotovljenih nepravilnosti izločiti tiste stroške, pri katerih dokumentacija ni ustrezna ter izplačati zgolj nesporni del zahtevka za sofinanciranje.</w:t>
      </w:r>
    </w:p>
    <w:p w14:paraId="2E931441" w14:textId="77777777" w:rsidR="00234537" w:rsidRPr="00BB7FDF" w:rsidRDefault="00234537" w:rsidP="00735101">
      <w:pPr>
        <w:jc w:val="both"/>
        <w:rPr>
          <w:rFonts w:cs="Arial"/>
          <w:sz w:val="20"/>
          <w:szCs w:val="20"/>
          <w:lang w:val="sl-SI"/>
        </w:rPr>
      </w:pPr>
    </w:p>
    <w:p w14:paraId="28BFAFB9" w14:textId="0A4B209A" w:rsidR="00F35911" w:rsidRPr="00BB7FDF" w:rsidRDefault="00F35911" w:rsidP="00735101">
      <w:pPr>
        <w:autoSpaceDE w:val="0"/>
        <w:autoSpaceDN w:val="0"/>
        <w:adjustRightInd w:val="0"/>
        <w:jc w:val="both"/>
        <w:rPr>
          <w:rFonts w:cs="Arial"/>
          <w:sz w:val="20"/>
          <w:szCs w:val="20"/>
          <w:lang w:val="sl-SI" w:eastAsia="sl-SI"/>
        </w:rPr>
      </w:pPr>
      <w:r w:rsidRPr="00BB7FDF">
        <w:rPr>
          <w:rFonts w:cs="Arial"/>
          <w:sz w:val="20"/>
          <w:szCs w:val="20"/>
          <w:lang w:val="sl-SI"/>
        </w:rPr>
        <w:t>(</w:t>
      </w:r>
      <w:r w:rsidR="00F41AFC" w:rsidRPr="00BB7FDF">
        <w:rPr>
          <w:rFonts w:cs="Arial"/>
          <w:sz w:val="20"/>
          <w:szCs w:val="20"/>
          <w:lang w:val="sl-SI"/>
        </w:rPr>
        <w:t>8</w:t>
      </w:r>
      <w:r w:rsidR="00B81FDD" w:rsidRPr="00BB7FDF">
        <w:rPr>
          <w:rFonts w:cs="Arial"/>
          <w:sz w:val="20"/>
          <w:szCs w:val="20"/>
          <w:lang w:val="sl-SI"/>
        </w:rPr>
        <w:t xml:space="preserve">) </w:t>
      </w:r>
      <w:r w:rsidR="00B7372B" w:rsidRPr="00BB7FDF">
        <w:rPr>
          <w:rFonts w:cs="Arial"/>
          <w:sz w:val="20"/>
          <w:szCs w:val="20"/>
          <w:lang w:val="sl-SI"/>
        </w:rPr>
        <w:t>Visokošolski zavod</w:t>
      </w:r>
      <w:r w:rsidRPr="00BB7FDF">
        <w:rPr>
          <w:rFonts w:cs="Arial"/>
          <w:sz w:val="20"/>
          <w:szCs w:val="20"/>
          <w:lang w:val="sl-SI"/>
        </w:rPr>
        <w:t xml:space="preserve"> je dolžan zadnji zahtevek za </w:t>
      </w:r>
      <w:r w:rsidR="0008166C" w:rsidRPr="00BB7FDF">
        <w:rPr>
          <w:rFonts w:cs="Arial"/>
          <w:sz w:val="20"/>
          <w:szCs w:val="20"/>
          <w:lang w:val="sl-SI"/>
        </w:rPr>
        <w:t xml:space="preserve">sofinanciranje </w:t>
      </w:r>
      <w:r w:rsidRPr="00BB7FDF">
        <w:rPr>
          <w:rFonts w:cs="Arial"/>
          <w:sz w:val="20"/>
          <w:szCs w:val="20"/>
          <w:lang w:val="sl-SI"/>
        </w:rPr>
        <w:t xml:space="preserve">sredstev izstaviti in posredovati </w:t>
      </w:r>
      <w:r w:rsidR="003B078D" w:rsidRPr="00BB7FDF">
        <w:rPr>
          <w:rFonts w:cs="Arial"/>
          <w:sz w:val="20"/>
          <w:szCs w:val="20"/>
          <w:lang w:val="sl-SI"/>
        </w:rPr>
        <w:t>skladu</w:t>
      </w:r>
      <w:r w:rsidRPr="00BB7FDF">
        <w:rPr>
          <w:rFonts w:cs="Arial"/>
          <w:sz w:val="20"/>
          <w:szCs w:val="20"/>
          <w:lang w:val="sl-SI"/>
        </w:rPr>
        <w:t xml:space="preserve"> najkasneje do 1</w:t>
      </w:r>
      <w:r w:rsidR="00D1173C" w:rsidRPr="00BB7FDF">
        <w:rPr>
          <w:rFonts w:cs="Arial"/>
          <w:sz w:val="20"/>
          <w:szCs w:val="20"/>
          <w:lang w:val="sl-SI"/>
        </w:rPr>
        <w:t>3</w:t>
      </w:r>
      <w:r w:rsidRPr="00BB7FDF">
        <w:rPr>
          <w:rFonts w:cs="Arial"/>
          <w:sz w:val="20"/>
          <w:szCs w:val="20"/>
          <w:lang w:val="sl-SI"/>
        </w:rPr>
        <w:t>. 1</w:t>
      </w:r>
      <w:r w:rsidR="003B078D" w:rsidRPr="00BB7FDF">
        <w:rPr>
          <w:rFonts w:cs="Arial"/>
          <w:sz w:val="20"/>
          <w:szCs w:val="20"/>
          <w:lang w:val="sl-SI"/>
        </w:rPr>
        <w:t>0. 2017</w:t>
      </w:r>
      <w:r w:rsidRPr="00BB7FDF">
        <w:rPr>
          <w:rFonts w:cs="Arial"/>
          <w:sz w:val="20"/>
          <w:szCs w:val="20"/>
          <w:lang w:val="sl-SI"/>
        </w:rPr>
        <w:t>.</w:t>
      </w:r>
    </w:p>
    <w:p w14:paraId="6322AC27" w14:textId="77777777" w:rsidR="0025180F" w:rsidRPr="00BB7FDF" w:rsidRDefault="0025180F" w:rsidP="00735101">
      <w:pPr>
        <w:rPr>
          <w:rFonts w:asciiTheme="majorHAnsi" w:hAnsiTheme="majorHAnsi" w:cstheme="majorHAnsi"/>
          <w:sz w:val="20"/>
          <w:szCs w:val="20"/>
          <w:lang w:val="sl-SI"/>
        </w:rPr>
      </w:pPr>
    </w:p>
    <w:p w14:paraId="7279D530" w14:textId="77777777" w:rsidR="00D14891" w:rsidRPr="00BB7FDF" w:rsidRDefault="00D14891" w:rsidP="00735101">
      <w:pPr>
        <w:rPr>
          <w:rFonts w:asciiTheme="majorHAnsi" w:hAnsiTheme="majorHAnsi" w:cstheme="majorHAnsi"/>
          <w:sz w:val="20"/>
          <w:szCs w:val="20"/>
          <w:lang w:val="sl-SI"/>
        </w:rPr>
      </w:pPr>
    </w:p>
    <w:p w14:paraId="443338CC" w14:textId="6C7FF5FC" w:rsidR="0025180F" w:rsidRPr="00BB7FDF" w:rsidRDefault="0025180F" w:rsidP="00735101">
      <w:pPr>
        <w:pStyle w:val="Odstavekseznama"/>
        <w:numPr>
          <w:ilvl w:val="0"/>
          <w:numId w:val="5"/>
        </w:numPr>
        <w:jc w:val="center"/>
        <w:rPr>
          <w:rFonts w:asciiTheme="majorHAnsi" w:hAnsiTheme="majorHAnsi" w:cstheme="majorHAnsi"/>
          <w:b/>
          <w:sz w:val="20"/>
          <w:szCs w:val="20"/>
          <w:lang w:val="sl-SI"/>
        </w:rPr>
      </w:pPr>
      <w:r w:rsidRPr="00BB7FDF">
        <w:rPr>
          <w:rFonts w:asciiTheme="majorHAnsi" w:hAnsiTheme="majorHAnsi" w:cstheme="majorHAnsi"/>
          <w:b/>
          <w:sz w:val="20"/>
          <w:szCs w:val="20"/>
          <w:lang w:val="sl-SI"/>
        </w:rPr>
        <w:t xml:space="preserve">OBDOBJE UPRAVIČENOSTI IN ROK ZA IZVEDBO </w:t>
      </w:r>
    </w:p>
    <w:p w14:paraId="7C16C1C6" w14:textId="77777777" w:rsidR="0025180F" w:rsidRPr="00BB7FDF" w:rsidRDefault="0025180F" w:rsidP="00735101">
      <w:pPr>
        <w:jc w:val="center"/>
        <w:rPr>
          <w:rFonts w:asciiTheme="majorHAnsi" w:hAnsiTheme="majorHAnsi" w:cstheme="majorHAnsi"/>
          <w:b/>
          <w:sz w:val="20"/>
          <w:szCs w:val="20"/>
          <w:lang w:val="sl-SI"/>
        </w:rPr>
      </w:pPr>
    </w:p>
    <w:p w14:paraId="39862E8F" w14:textId="77777777" w:rsidR="00CE013C" w:rsidRPr="00BB7FDF" w:rsidRDefault="00CE013C" w:rsidP="00CE013C">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256FC6AA" w14:textId="0168DF83" w:rsidR="005E5CDC" w:rsidRPr="00BB7FDF" w:rsidRDefault="0025180F" w:rsidP="00CE013C">
      <w:pPr>
        <w:ind w:firstLine="720"/>
        <w:jc w:val="center"/>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(obdobje upravičenosti in rok za izvedbo projekta)</w:t>
      </w:r>
    </w:p>
    <w:p w14:paraId="49C57DA3" w14:textId="77777777" w:rsidR="005E5CDC" w:rsidRPr="00BB7FDF" w:rsidRDefault="005E5CDC" w:rsidP="00735101">
      <w:pPr>
        <w:rPr>
          <w:rFonts w:asciiTheme="majorHAnsi" w:hAnsiTheme="majorHAnsi" w:cstheme="majorHAnsi"/>
          <w:color w:val="000000"/>
          <w:sz w:val="20"/>
          <w:szCs w:val="20"/>
          <w:lang w:val="sl-SI"/>
        </w:rPr>
      </w:pPr>
    </w:p>
    <w:p w14:paraId="05AF1147" w14:textId="53B83238" w:rsidR="0025180F" w:rsidRPr="00BB7FDF" w:rsidRDefault="0025180F" w:rsidP="00735101">
      <w:pPr>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 xml:space="preserve">(1) Aktivnosti projekta se lahko izvajajo najmanj tri in največ štiri mesece, pri čemer se </w:t>
      </w:r>
      <w:r w:rsidRPr="00BB7FDF">
        <w:rPr>
          <w:rFonts w:asciiTheme="majorHAnsi" w:hAnsiTheme="majorHAnsi" w:cstheme="majorHAnsi"/>
          <w:color w:val="000000"/>
          <w:sz w:val="20"/>
          <w:szCs w:val="20"/>
          <w:lang w:val="sl-SI"/>
        </w:rPr>
        <w:t>le-te lahko začnejo izvajati s 1. 4. 2017, zaključijo pa najkasneje do vključno 3</w:t>
      </w:r>
      <w:r w:rsidR="00EE54BB" w:rsidRPr="00BB7FDF">
        <w:rPr>
          <w:rFonts w:asciiTheme="majorHAnsi" w:hAnsiTheme="majorHAnsi" w:cstheme="majorHAnsi"/>
          <w:color w:val="000000"/>
          <w:sz w:val="20"/>
          <w:szCs w:val="20"/>
          <w:lang w:val="sl-SI"/>
        </w:rPr>
        <w:t>0</w:t>
      </w:r>
      <w:r w:rsidRPr="00BB7FDF">
        <w:rPr>
          <w:rFonts w:asciiTheme="majorHAnsi" w:hAnsiTheme="majorHAnsi" w:cstheme="majorHAnsi"/>
          <w:color w:val="000000"/>
          <w:sz w:val="20"/>
          <w:szCs w:val="20"/>
          <w:lang w:val="sl-SI"/>
        </w:rPr>
        <w:t xml:space="preserve">. </w:t>
      </w:r>
      <w:r w:rsidR="00EE54BB" w:rsidRPr="00BB7FDF">
        <w:rPr>
          <w:rFonts w:asciiTheme="majorHAnsi" w:hAnsiTheme="majorHAnsi" w:cstheme="majorHAnsi"/>
          <w:color w:val="000000"/>
          <w:sz w:val="20"/>
          <w:szCs w:val="20"/>
          <w:lang w:val="sl-SI"/>
        </w:rPr>
        <w:t>9</w:t>
      </w:r>
      <w:r w:rsidRPr="00BB7FDF">
        <w:rPr>
          <w:rFonts w:asciiTheme="majorHAnsi" w:hAnsiTheme="majorHAnsi" w:cstheme="majorHAnsi"/>
          <w:color w:val="000000"/>
          <w:sz w:val="20"/>
          <w:szCs w:val="20"/>
          <w:lang w:val="sl-SI"/>
        </w:rPr>
        <w:t xml:space="preserve">. 2017. </w:t>
      </w:r>
      <w:r w:rsidR="00EE54BB" w:rsidRPr="00BB7FDF">
        <w:rPr>
          <w:rFonts w:asciiTheme="majorHAnsi" w:hAnsiTheme="majorHAnsi" w:cstheme="majorHAnsi"/>
          <w:color w:val="000000"/>
          <w:sz w:val="20"/>
          <w:szCs w:val="20"/>
          <w:lang w:val="sl-SI"/>
        </w:rPr>
        <w:t>Terminski načrt izvedbe aktivnosti projekta je opredeljen v prijavni vlogi visokošolskega zavoda (priloga št. 1). Vsako spremembo terminskega načrta izvedbe aktivnosti projekta mora na prošnjo v</w:t>
      </w:r>
      <w:r w:rsidR="0091135F" w:rsidRPr="00BB7FDF">
        <w:rPr>
          <w:rFonts w:asciiTheme="majorHAnsi" w:hAnsiTheme="majorHAnsi" w:cstheme="majorHAnsi"/>
          <w:color w:val="000000"/>
          <w:sz w:val="20"/>
          <w:szCs w:val="20"/>
          <w:lang w:val="sl-SI"/>
        </w:rPr>
        <w:t>i</w:t>
      </w:r>
      <w:r w:rsidR="00EE54BB" w:rsidRPr="00BB7FDF">
        <w:rPr>
          <w:rFonts w:asciiTheme="majorHAnsi" w:hAnsiTheme="majorHAnsi" w:cstheme="majorHAnsi"/>
          <w:color w:val="000000"/>
          <w:sz w:val="20"/>
          <w:szCs w:val="20"/>
          <w:lang w:val="sl-SI"/>
        </w:rPr>
        <w:t>skošolskega zavoda potrditi sklad.</w:t>
      </w:r>
    </w:p>
    <w:p w14:paraId="3871AC88" w14:textId="77777777" w:rsidR="005E5CDC" w:rsidRPr="00BB7FDF" w:rsidRDefault="005E5CDC" w:rsidP="00735101">
      <w:pPr>
        <w:jc w:val="both"/>
        <w:rPr>
          <w:rFonts w:asciiTheme="majorHAnsi" w:hAnsiTheme="majorHAnsi" w:cstheme="majorHAnsi"/>
          <w:color w:val="000000"/>
          <w:sz w:val="20"/>
          <w:szCs w:val="20"/>
          <w:lang w:val="sl-SI"/>
        </w:rPr>
      </w:pPr>
    </w:p>
    <w:p w14:paraId="28368CE3" w14:textId="16E8A820" w:rsidR="0025180F" w:rsidRPr="00BB7FDF" w:rsidRDefault="0025180F" w:rsidP="00735101">
      <w:pPr>
        <w:jc w:val="both"/>
        <w:rPr>
          <w:rFonts w:asciiTheme="majorHAnsi" w:hAnsiTheme="majorHAnsi" w:cstheme="majorHAnsi"/>
          <w:sz w:val="20"/>
          <w:szCs w:val="20"/>
          <w:lang w:val="sl-SI" w:eastAsia="zh-CN"/>
        </w:rPr>
      </w:pPr>
      <w:r w:rsidRPr="00BB7FDF">
        <w:rPr>
          <w:rFonts w:asciiTheme="majorHAnsi" w:hAnsiTheme="majorHAnsi" w:cstheme="majorHAnsi"/>
          <w:sz w:val="20"/>
          <w:szCs w:val="20"/>
          <w:lang w:val="sl-SI"/>
        </w:rPr>
        <w:t xml:space="preserve">(2) Obdobje upravičenosti stroškov za izvedbo projektnih aktivnosti je od </w:t>
      </w:r>
      <w:r w:rsidRPr="00BB7FDF">
        <w:rPr>
          <w:rFonts w:asciiTheme="majorHAnsi" w:hAnsiTheme="majorHAnsi" w:cstheme="majorHAnsi"/>
          <w:sz w:val="20"/>
          <w:szCs w:val="20"/>
          <w:lang w:val="sl-SI" w:eastAsia="zh-CN"/>
        </w:rPr>
        <w:t>1. 4. 2017 do vključno 3</w:t>
      </w:r>
      <w:r w:rsidR="00EE54BB" w:rsidRPr="00BB7FDF">
        <w:rPr>
          <w:rFonts w:asciiTheme="majorHAnsi" w:hAnsiTheme="majorHAnsi" w:cstheme="majorHAnsi"/>
          <w:sz w:val="20"/>
          <w:szCs w:val="20"/>
          <w:lang w:val="sl-SI" w:eastAsia="zh-CN"/>
        </w:rPr>
        <w:t>0</w:t>
      </w:r>
      <w:r w:rsidRPr="00BB7FDF">
        <w:rPr>
          <w:rFonts w:asciiTheme="majorHAnsi" w:hAnsiTheme="majorHAnsi" w:cstheme="majorHAnsi"/>
          <w:sz w:val="20"/>
          <w:szCs w:val="20"/>
          <w:lang w:val="sl-SI" w:eastAsia="zh-CN"/>
        </w:rPr>
        <w:t xml:space="preserve">. </w:t>
      </w:r>
      <w:r w:rsidR="00EE54BB" w:rsidRPr="00BB7FDF">
        <w:rPr>
          <w:rFonts w:asciiTheme="majorHAnsi" w:hAnsiTheme="majorHAnsi" w:cstheme="majorHAnsi"/>
          <w:sz w:val="20"/>
          <w:szCs w:val="20"/>
          <w:lang w:val="sl-SI" w:eastAsia="zh-CN"/>
        </w:rPr>
        <w:t>9</w:t>
      </w:r>
      <w:r w:rsidRPr="00BB7FDF">
        <w:rPr>
          <w:rFonts w:asciiTheme="majorHAnsi" w:hAnsiTheme="majorHAnsi" w:cstheme="majorHAnsi"/>
          <w:sz w:val="20"/>
          <w:szCs w:val="20"/>
          <w:lang w:val="sl-SI" w:eastAsia="zh-CN"/>
        </w:rPr>
        <w:t xml:space="preserve">. 2017. </w:t>
      </w:r>
      <w:r w:rsidR="000660F6" w:rsidRPr="00BB7FDF">
        <w:rPr>
          <w:rFonts w:asciiTheme="majorHAnsi" w:hAnsiTheme="majorHAnsi" w:cstheme="majorHAnsi"/>
          <w:sz w:val="20"/>
          <w:szCs w:val="20"/>
          <w:lang w:val="sl-SI"/>
        </w:rPr>
        <w:t>Upravičeni strošek nastane, ko je storitev opravljena oziroma, ko je blago dobavljeno, skladno s predmetom in drugimi določili pogodbe in je podprt z ustrezno listino.</w:t>
      </w:r>
    </w:p>
    <w:p w14:paraId="4FC7ADDD" w14:textId="77777777" w:rsidR="0025180F" w:rsidRPr="00BB7FDF" w:rsidRDefault="0025180F" w:rsidP="00735101">
      <w:pPr>
        <w:jc w:val="both"/>
        <w:rPr>
          <w:rFonts w:asciiTheme="majorHAnsi" w:hAnsiTheme="majorHAnsi" w:cstheme="majorHAnsi"/>
          <w:sz w:val="20"/>
          <w:szCs w:val="20"/>
          <w:lang w:val="sl-SI" w:eastAsia="zh-CN"/>
        </w:rPr>
      </w:pPr>
    </w:p>
    <w:p w14:paraId="583FC49C" w14:textId="3EAB3DB2" w:rsidR="0020415D" w:rsidRPr="00BB7FDF" w:rsidRDefault="00EE54BB" w:rsidP="0020415D">
      <w:pPr>
        <w:jc w:val="both"/>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 xml:space="preserve">(3) </w:t>
      </w:r>
      <w:r w:rsidR="0025180F" w:rsidRPr="00BB7FDF">
        <w:rPr>
          <w:rFonts w:asciiTheme="majorHAnsi" w:hAnsiTheme="majorHAnsi" w:cstheme="majorHAnsi"/>
          <w:color w:val="000000"/>
          <w:sz w:val="20"/>
          <w:szCs w:val="20"/>
          <w:lang w:val="sl-SI"/>
        </w:rPr>
        <w:t xml:space="preserve">V primeru, da se ugotovi, da so se projektne aktivnosti po tej pogodbi zaključile pred izdajo sklepa o izbiri, sklad odstopi od pogodbe in od visokošolskega zavoda zahteva </w:t>
      </w:r>
      <w:r w:rsidR="0020415D" w:rsidRPr="00BB7FDF">
        <w:rPr>
          <w:rFonts w:asciiTheme="majorHAnsi" w:hAnsiTheme="majorHAnsi" w:cstheme="majorHAnsi"/>
          <w:sz w:val="20"/>
          <w:szCs w:val="20"/>
          <w:lang w:val="sl-SI"/>
        </w:rPr>
        <w:t xml:space="preserve">vračilo že prejetih sredstev skupaj s pogodbenimi obrestmi od dneva nakazila na transakcijski račun prijavitelja do dneva vračila skladu. Obrestna mera za izračun pogodbenih obresti je enaka obrestni meri za izračun zakonskih zamudnih obresti. </w:t>
      </w:r>
      <w:r w:rsidR="0020415D" w:rsidRPr="00BB7FDF">
        <w:rPr>
          <w:rFonts w:asciiTheme="majorHAnsi" w:hAnsiTheme="majorHAnsi" w:cstheme="majorHAnsi"/>
          <w:color w:val="000000"/>
          <w:sz w:val="20"/>
          <w:szCs w:val="20"/>
          <w:lang w:val="sl-SI"/>
        </w:rPr>
        <w:t>V primeru, da prijavitelj sredstev ne vrne v roku, tečejo zakonske zamudne obresti, ki so obračunane od dneva zamude do dneva vračila skladu.</w:t>
      </w:r>
    </w:p>
    <w:p w14:paraId="4270B969" w14:textId="77777777" w:rsidR="008F5916" w:rsidRPr="00BB7FDF" w:rsidRDefault="008F5916" w:rsidP="00D14891">
      <w:pPr>
        <w:rPr>
          <w:rFonts w:asciiTheme="majorHAnsi" w:hAnsiTheme="majorHAnsi" w:cstheme="majorHAnsi"/>
          <w:b/>
          <w:sz w:val="20"/>
          <w:szCs w:val="20"/>
          <w:lang w:val="sl-SI"/>
        </w:rPr>
      </w:pPr>
    </w:p>
    <w:p w14:paraId="1CA958A5" w14:textId="77777777" w:rsidR="008F5916" w:rsidRPr="00BB7FDF" w:rsidRDefault="008F5916" w:rsidP="00735101">
      <w:pPr>
        <w:rPr>
          <w:rFonts w:asciiTheme="majorHAnsi" w:hAnsiTheme="majorHAnsi" w:cstheme="majorHAnsi"/>
          <w:b/>
          <w:sz w:val="20"/>
          <w:szCs w:val="20"/>
          <w:lang w:val="sl-SI"/>
        </w:rPr>
      </w:pPr>
    </w:p>
    <w:p w14:paraId="4E52E25D" w14:textId="7B1937B3" w:rsidR="009513E1" w:rsidRPr="00BB7FDF" w:rsidRDefault="00367858" w:rsidP="00735101">
      <w:pPr>
        <w:numPr>
          <w:ilvl w:val="0"/>
          <w:numId w:val="5"/>
        </w:numPr>
        <w:jc w:val="center"/>
        <w:rPr>
          <w:rFonts w:asciiTheme="majorHAnsi" w:hAnsiTheme="majorHAnsi" w:cstheme="majorHAnsi"/>
          <w:b/>
          <w:sz w:val="20"/>
          <w:szCs w:val="20"/>
          <w:lang w:val="sl-SI"/>
        </w:rPr>
      </w:pPr>
      <w:r w:rsidRPr="00BB7FDF">
        <w:rPr>
          <w:rFonts w:asciiTheme="majorHAnsi" w:hAnsiTheme="majorHAnsi" w:cstheme="majorHAnsi"/>
          <w:b/>
          <w:sz w:val="20"/>
          <w:szCs w:val="20"/>
          <w:lang w:val="sl-SI"/>
        </w:rPr>
        <w:t xml:space="preserve">PRAVICE IN OBVEZNOSTI </w:t>
      </w:r>
      <w:r w:rsidR="00091C66" w:rsidRPr="00BB7FDF">
        <w:rPr>
          <w:rFonts w:asciiTheme="majorHAnsi" w:hAnsiTheme="majorHAnsi" w:cstheme="majorHAnsi"/>
          <w:b/>
          <w:sz w:val="20"/>
          <w:szCs w:val="20"/>
          <w:lang w:val="sl-SI"/>
        </w:rPr>
        <w:t>POGODBENIH STRANK</w:t>
      </w:r>
    </w:p>
    <w:p w14:paraId="5CC2DE3A" w14:textId="77777777" w:rsidR="009513E1" w:rsidRPr="00BB7FDF" w:rsidRDefault="009513E1" w:rsidP="00735101">
      <w:pPr>
        <w:rPr>
          <w:rFonts w:asciiTheme="majorHAnsi" w:hAnsiTheme="majorHAnsi" w:cstheme="majorHAnsi"/>
          <w:b/>
          <w:sz w:val="20"/>
          <w:szCs w:val="20"/>
          <w:lang w:val="sl-SI"/>
        </w:rPr>
      </w:pPr>
    </w:p>
    <w:p w14:paraId="6DDB7230" w14:textId="500C55D4" w:rsidR="001B6C98" w:rsidRPr="00BB7FDF" w:rsidRDefault="008B2AB7" w:rsidP="00CE013C">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16B886F6" w14:textId="22F819AD" w:rsidR="001B6C98" w:rsidRPr="00BB7FDF" w:rsidRDefault="001B6C98" w:rsidP="00CE013C">
      <w:pPr>
        <w:ind w:firstLine="720"/>
        <w:jc w:val="center"/>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w:t>
      </w:r>
      <w:r w:rsidR="00091C66" w:rsidRPr="00BB7FDF">
        <w:rPr>
          <w:rFonts w:asciiTheme="majorHAnsi" w:hAnsiTheme="majorHAnsi" w:cstheme="majorHAnsi"/>
          <w:color w:val="000000"/>
          <w:sz w:val="20"/>
          <w:szCs w:val="20"/>
          <w:lang w:val="sl-SI"/>
        </w:rPr>
        <w:t xml:space="preserve">pravice in </w:t>
      </w:r>
      <w:r w:rsidR="00FF07F5" w:rsidRPr="00BB7FDF">
        <w:rPr>
          <w:rFonts w:asciiTheme="majorHAnsi" w:hAnsiTheme="majorHAnsi" w:cstheme="majorHAnsi"/>
          <w:color w:val="000000"/>
          <w:sz w:val="20"/>
          <w:szCs w:val="20"/>
          <w:lang w:val="sl-SI"/>
        </w:rPr>
        <w:t>obveznosti</w:t>
      </w:r>
      <w:r w:rsidRPr="00BB7FDF">
        <w:rPr>
          <w:rFonts w:asciiTheme="majorHAnsi" w:hAnsiTheme="majorHAnsi" w:cstheme="majorHAnsi"/>
          <w:color w:val="000000"/>
          <w:sz w:val="20"/>
          <w:szCs w:val="20"/>
          <w:lang w:val="sl-SI"/>
        </w:rPr>
        <w:t xml:space="preserve"> sklada)</w:t>
      </w:r>
    </w:p>
    <w:p w14:paraId="598C57BB" w14:textId="77777777" w:rsidR="001B6C98" w:rsidRPr="00BB7FDF" w:rsidRDefault="001B6C98" w:rsidP="00735101">
      <w:pPr>
        <w:jc w:val="both"/>
        <w:rPr>
          <w:rFonts w:asciiTheme="majorHAnsi" w:hAnsiTheme="majorHAnsi" w:cstheme="majorHAnsi"/>
          <w:sz w:val="20"/>
          <w:szCs w:val="20"/>
          <w:lang w:val="sl-SI"/>
        </w:rPr>
      </w:pPr>
    </w:p>
    <w:p w14:paraId="7AAFBDA6" w14:textId="10ED38B4" w:rsidR="00FF07F5" w:rsidRPr="00BB7FDF" w:rsidRDefault="00D1780B"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w:t>
      </w:r>
      <w:r w:rsidR="00FF07F5" w:rsidRPr="00BB7FDF">
        <w:rPr>
          <w:rFonts w:asciiTheme="majorHAnsi" w:hAnsiTheme="majorHAnsi" w:cstheme="majorHAnsi"/>
          <w:sz w:val="20"/>
          <w:szCs w:val="20"/>
          <w:lang w:val="sl-SI"/>
        </w:rPr>
        <w:t>Sklad se zavezuje, da bo:</w:t>
      </w:r>
    </w:p>
    <w:p w14:paraId="430B72E1" w14:textId="77777777" w:rsidR="00FF07F5" w:rsidRPr="00BB7FDF" w:rsidRDefault="00FF07F5" w:rsidP="00735101">
      <w:pPr>
        <w:pStyle w:val="Odstavekseznama"/>
        <w:numPr>
          <w:ilvl w:val="0"/>
          <w:numId w:val="18"/>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skrbel za pravilno, zakonito, gospodarno in učinkovito izvajanje te pogodbe;</w:t>
      </w:r>
    </w:p>
    <w:p w14:paraId="2942F908" w14:textId="312D58E6" w:rsidR="00FF07F5" w:rsidRPr="00BB7FDF" w:rsidRDefault="00FF07F5" w:rsidP="00735101">
      <w:pPr>
        <w:pStyle w:val="Odstavekseznama"/>
        <w:numPr>
          <w:ilvl w:val="0"/>
          <w:numId w:val="18"/>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spremljal in nadziral izvajanje operacije ter namensko porabo sredstev, odstopanja in napovedi ter o tem poročal </w:t>
      </w:r>
      <w:r w:rsidR="00D1780B" w:rsidRPr="00BB7FDF">
        <w:rPr>
          <w:rFonts w:asciiTheme="majorHAnsi" w:hAnsiTheme="majorHAnsi" w:cstheme="majorHAnsi"/>
          <w:sz w:val="20"/>
          <w:szCs w:val="20"/>
          <w:lang w:val="sl-SI"/>
        </w:rPr>
        <w:t>ministrstvu;</w:t>
      </w:r>
      <w:r w:rsidRPr="00BB7FDF">
        <w:rPr>
          <w:rFonts w:asciiTheme="majorHAnsi" w:hAnsiTheme="majorHAnsi" w:cstheme="majorHAnsi"/>
          <w:sz w:val="20"/>
          <w:szCs w:val="20"/>
          <w:lang w:val="sl-SI"/>
        </w:rPr>
        <w:t xml:space="preserve"> </w:t>
      </w:r>
    </w:p>
    <w:p w14:paraId="095872D7" w14:textId="3E496BDB" w:rsidR="00FF07F5" w:rsidRPr="00BB7FDF" w:rsidRDefault="00FF07F5" w:rsidP="00735101">
      <w:pPr>
        <w:pStyle w:val="Odstavekseznama"/>
        <w:numPr>
          <w:ilvl w:val="0"/>
          <w:numId w:val="18"/>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pripravil in posredoval </w:t>
      </w:r>
      <w:r w:rsidR="00D1780B" w:rsidRPr="00BB7FDF">
        <w:rPr>
          <w:rFonts w:asciiTheme="majorHAnsi" w:hAnsiTheme="majorHAnsi" w:cstheme="majorHAnsi"/>
          <w:sz w:val="20"/>
          <w:szCs w:val="20"/>
          <w:lang w:val="sl-SI"/>
        </w:rPr>
        <w:t>n</w:t>
      </w:r>
      <w:r w:rsidRPr="00BB7FDF">
        <w:rPr>
          <w:rFonts w:asciiTheme="majorHAnsi" w:hAnsiTheme="majorHAnsi" w:cstheme="majorHAnsi"/>
          <w:sz w:val="20"/>
          <w:szCs w:val="20"/>
          <w:lang w:val="sl-SI"/>
        </w:rPr>
        <w:t>avodila sklada;</w:t>
      </w:r>
    </w:p>
    <w:p w14:paraId="213A47CC" w14:textId="77777777" w:rsidR="00FF07F5" w:rsidRPr="00BB7FDF" w:rsidRDefault="00FF07F5" w:rsidP="00735101">
      <w:pPr>
        <w:pStyle w:val="Odstavekseznama"/>
        <w:numPr>
          <w:ilvl w:val="0"/>
          <w:numId w:val="18"/>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lastRenderedPageBreak/>
        <w:t>izvajal vsebinsko, tehnično in finančno preverjanje upravičenih stroškov, dokazil o plačilih in pripadajoče dokumentacije;</w:t>
      </w:r>
    </w:p>
    <w:p w14:paraId="53E11E99" w14:textId="77777777" w:rsidR="00FF07F5" w:rsidRPr="00BB7FDF" w:rsidRDefault="00FF07F5" w:rsidP="00735101">
      <w:pPr>
        <w:pStyle w:val="Odstavekseznama"/>
        <w:numPr>
          <w:ilvl w:val="0"/>
          <w:numId w:val="18"/>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skrbel za pravilen in pravočasen vnos podatkov v informacijske sisteme, ki so predvideni za finančno upravljanje, spremljanje, nadziranje in vrednotenje operacije;</w:t>
      </w:r>
    </w:p>
    <w:p w14:paraId="7E5FA3FA" w14:textId="77777777" w:rsidR="00FF07F5" w:rsidRPr="00BB7FDF" w:rsidRDefault="00FF07F5" w:rsidP="00735101">
      <w:pPr>
        <w:pStyle w:val="Odstavekseznama"/>
        <w:numPr>
          <w:ilvl w:val="0"/>
          <w:numId w:val="18"/>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v skladu s smernicami organa za potrjevanje zagotovil podatke in dokumente za črpanje sredstev kohezijske politike;</w:t>
      </w:r>
    </w:p>
    <w:p w14:paraId="3622AA34" w14:textId="5155ED05" w:rsidR="00FF07F5" w:rsidRPr="00BB7FDF" w:rsidRDefault="00FF07F5" w:rsidP="00735101">
      <w:pPr>
        <w:pStyle w:val="Odstavekseznama"/>
        <w:numPr>
          <w:ilvl w:val="0"/>
          <w:numId w:val="18"/>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spremljal in nadziral izvajanje projekt</w:t>
      </w:r>
      <w:r w:rsidR="00D1780B" w:rsidRPr="00BB7FDF">
        <w:rPr>
          <w:rFonts w:asciiTheme="majorHAnsi" w:hAnsiTheme="majorHAnsi" w:cstheme="majorHAnsi"/>
          <w:sz w:val="20"/>
          <w:szCs w:val="20"/>
          <w:lang w:val="sl-SI"/>
        </w:rPr>
        <w:t>ov</w:t>
      </w:r>
      <w:r w:rsidRPr="00BB7FDF">
        <w:rPr>
          <w:rFonts w:asciiTheme="majorHAnsi" w:hAnsiTheme="majorHAnsi" w:cstheme="majorHAnsi"/>
          <w:sz w:val="20"/>
          <w:szCs w:val="20"/>
          <w:lang w:val="sl-SI"/>
        </w:rPr>
        <w:t xml:space="preserve">, vključno z napovedanimi ali nenapovedanimi kontrolami izvedbe napovedanih aktivnosti; </w:t>
      </w:r>
    </w:p>
    <w:p w14:paraId="0B8D5788" w14:textId="44793C17" w:rsidR="00FF07F5" w:rsidRPr="00BB7FDF" w:rsidRDefault="00FF07F5" w:rsidP="00735101">
      <w:pPr>
        <w:pStyle w:val="Odstavekseznama"/>
        <w:numPr>
          <w:ilvl w:val="0"/>
          <w:numId w:val="18"/>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vodil ločeno knjigovodstvo za operacijo oziroma ustrezno knjigovodsko evidenco ter zagotavljal revizijsko sled in hrambo dokumentacije v skladu z določbo 140. člena Uredbe št. 1303/2013/EU in predpisi, ki urejajo h</w:t>
      </w:r>
      <w:r w:rsidR="00D1780B" w:rsidRPr="00BB7FDF">
        <w:rPr>
          <w:rFonts w:asciiTheme="majorHAnsi" w:hAnsiTheme="majorHAnsi" w:cstheme="majorHAnsi"/>
          <w:sz w:val="20"/>
          <w:szCs w:val="20"/>
          <w:lang w:val="sl-SI"/>
        </w:rPr>
        <w:t>ranjenje dokumentarnega gradiva</w:t>
      </w:r>
      <w:r w:rsidRPr="00BB7FDF">
        <w:rPr>
          <w:rFonts w:asciiTheme="majorHAnsi" w:hAnsiTheme="majorHAnsi" w:cstheme="majorHAnsi"/>
          <w:sz w:val="20"/>
          <w:szCs w:val="20"/>
          <w:lang w:val="sl-SI"/>
        </w:rPr>
        <w:t>;</w:t>
      </w:r>
    </w:p>
    <w:p w14:paraId="36CA9F41" w14:textId="1A5D311A" w:rsidR="00E843B2" w:rsidRPr="00BB7FDF" w:rsidRDefault="00E843B2" w:rsidP="00735101">
      <w:pPr>
        <w:pStyle w:val="Telobesedila"/>
        <w:numPr>
          <w:ilvl w:val="0"/>
          <w:numId w:val="18"/>
        </w:numPr>
        <w:spacing w:after="0"/>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upošteval pravila informiranja in komuniciranja pri izvajanju operacije v skladu s 115. do 117. členom in Prilogo XII Uredbe (EU) št. 1303/2013 Evropskega parlamenta in Navodili organa upravljanja na področju komuniciranja vsebin kohezijske politike v </w:t>
      </w:r>
      <w:r w:rsidR="00A81EB4" w:rsidRPr="00BB7FDF">
        <w:rPr>
          <w:rFonts w:asciiTheme="majorHAnsi" w:hAnsiTheme="majorHAnsi" w:cstheme="majorHAnsi"/>
          <w:color w:val="000000"/>
          <w:sz w:val="20"/>
          <w:szCs w:val="20"/>
          <w:lang w:val="sl-SI"/>
        </w:rPr>
        <w:t>programskem obdobju 2014 – 2020;</w:t>
      </w:r>
    </w:p>
    <w:p w14:paraId="3187D7FC" w14:textId="77777777" w:rsidR="00FF07F5" w:rsidRPr="00BB7FDF" w:rsidRDefault="00FF07F5" w:rsidP="00735101">
      <w:pPr>
        <w:pStyle w:val="Odstavekseznama"/>
        <w:numPr>
          <w:ilvl w:val="0"/>
          <w:numId w:val="18"/>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zagotavljal možnost nadzora porabe sredstev s strani pristojnih organov in ukrepal skladno z njihovimi priporočili;</w:t>
      </w:r>
    </w:p>
    <w:p w14:paraId="29591879" w14:textId="208C01F4" w:rsidR="00E843B2" w:rsidRPr="00BB7FDF" w:rsidRDefault="00FF07F5" w:rsidP="00735101">
      <w:pPr>
        <w:pStyle w:val="Odstavekseznama"/>
        <w:numPr>
          <w:ilvl w:val="0"/>
          <w:numId w:val="18"/>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zagotavljal spodbujanje enakih možnosti moških in žensk ter preprečevanje vsakršne diskriminacije, zlasti v zvezi z dostopnostjo za invalide, med osebam</w:t>
      </w:r>
      <w:r w:rsidR="00E843B2" w:rsidRPr="00BB7FDF">
        <w:rPr>
          <w:rFonts w:asciiTheme="majorHAnsi" w:hAnsiTheme="majorHAnsi" w:cstheme="majorHAnsi"/>
          <w:sz w:val="20"/>
          <w:szCs w:val="20"/>
          <w:lang w:val="sl-SI"/>
        </w:rPr>
        <w:t>i, ki so oziroma bodo vključene</w:t>
      </w:r>
      <w:r w:rsidRPr="00BB7FDF">
        <w:rPr>
          <w:rFonts w:asciiTheme="majorHAnsi" w:hAnsiTheme="majorHAnsi" w:cstheme="majorHAnsi"/>
          <w:sz w:val="20"/>
          <w:szCs w:val="20"/>
          <w:lang w:val="sl-SI"/>
        </w:rPr>
        <w:t xml:space="preserve"> v izvajanje aktivnosti operacije, v skladu z zakonodajo, ki pokriva področje zagotavljanja enakih možnosti in 7. členom Uredbe št. 1303/2013 EU ter 7. in 8. členom Uredbe št. 1304/2013/EU</w:t>
      </w:r>
      <w:r w:rsidR="00A81EB4" w:rsidRPr="00BB7FDF">
        <w:rPr>
          <w:rFonts w:asciiTheme="majorHAnsi" w:hAnsiTheme="majorHAnsi" w:cstheme="majorHAnsi"/>
          <w:sz w:val="20"/>
          <w:szCs w:val="20"/>
          <w:lang w:val="sl-SI"/>
        </w:rPr>
        <w:t>.</w:t>
      </w:r>
    </w:p>
    <w:p w14:paraId="11801181" w14:textId="77777777" w:rsidR="00D1780B" w:rsidRPr="00BB7FDF" w:rsidRDefault="00D1780B" w:rsidP="00735101">
      <w:pPr>
        <w:pStyle w:val="Odstavekseznama"/>
        <w:autoSpaceDE w:val="0"/>
        <w:autoSpaceDN w:val="0"/>
        <w:adjustRightInd w:val="0"/>
        <w:jc w:val="both"/>
        <w:rPr>
          <w:rFonts w:asciiTheme="majorHAnsi" w:hAnsiTheme="majorHAnsi" w:cstheme="majorHAnsi"/>
          <w:sz w:val="20"/>
          <w:szCs w:val="20"/>
          <w:lang w:val="sl-SI"/>
        </w:rPr>
      </w:pPr>
    </w:p>
    <w:p w14:paraId="588D959A" w14:textId="5244E672" w:rsidR="0091068A" w:rsidRPr="00BB7FDF" w:rsidRDefault="00D1780B" w:rsidP="00735101">
      <w:pPr>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(2) </w:t>
      </w:r>
      <w:r w:rsidR="001B6C98" w:rsidRPr="00BB7FDF">
        <w:rPr>
          <w:rFonts w:asciiTheme="majorHAnsi" w:hAnsiTheme="majorHAnsi" w:cstheme="majorHAnsi"/>
          <w:color w:val="000000"/>
          <w:sz w:val="20"/>
          <w:szCs w:val="20"/>
          <w:lang w:val="sl-SI"/>
        </w:rPr>
        <w:t xml:space="preserve">Sklad si pridržuje pravico, da lahko v času trajanja te pogodbe spremeni oziroma dopolni svoja navodila, in se zavezuje, da bo visokošolski zavod seznanilo z </w:t>
      </w:r>
      <w:r w:rsidR="0091068A" w:rsidRPr="00BB7FDF">
        <w:rPr>
          <w:rFonts w:asciiTheme="majorHAnsi" w:hAnsiTheme="majorHAnsi" w:cstheme="majorHAnsi"/>
          <w:color w:val="000000"/>
          <w:sz w:val="20"/>
          <w:szCs w:val="20"/>
          <w:lang w:val="sl-SI"/>
        </w:rPr>
        <w:t xml:space="preserve">vsemi </w:t>
      </w:r>
      <w:r w:rsidR="001B6C98" w:rsidRPr="00BB7FDF">
        <w:rPr>
          <w:rFonts w:asciiTheme="majorHAnsi" w:hAnsiTheme="majorHAnsi" w:cstheme="majorHAnsi"/>
          <w:color w:val="000000"/>
          <w:sz w:val="20"/>
          <w:szCs w:val="20"/>
          <w:lang w:val="sl-SI"/>
        </w:rPr>
        <w:t>njihovimi spremembami oziroma dopolnitvami. Visokošolski zavod je dolžan uporabljati spremembe</w:t>
      </w:r>
      <w:r w:rsidR="0091068A" w:rsidRPr="00BB7FDF">
        <w:rPr>
          <w:rFonts w:asciiTheme="majorHAnsi" w:hAnsiTheme="majorHAnsi" w:cstheme="majorHAnsi"/>
          <w:color w:val="000000"/>
          <w:sz w:val="20"/>
          <w:szCs w:val="20"/>
          <w:lang w:val="sl-SI"/>
        </w:rPr>
        <w:t xml:space="preserve"> oziroma dopolnitve</w:t>
      </w:r>
      <w:r w:rsidR="001B6C98" w:rsidRPr="00BB7FDF">
        <w:rPr>
          <w:rFonts w:asciiTheme="majorHAnsi" w:hAnsiTheme="majorHAnsi" w:cstheme="majorHAnsi"/>
          <w:color w:val="000000"/>
          <w:sz w:val="20"/>
          <w:szCs w:val="20"/>
          <w:lang w:val="sl-SI"/>
        </w:rPr>
        <w:t xml:space="preserve"> navod</w:t>
      </w:r>
      <w:r w:rsidR="00091C66" w:rsidRPr="00BB7FDF">
        <w:rPr>
          <w:rFonts w:asciiTheme="majorHAnsi" w:hAnsiTheme="majorHAnsi" w:cstheme="majorHAnsi"/>
          <w:color w:val="000000"/>
          <w:sz w:val="20"/>
          <w:szCs w:val="20"/>
          <w:lang w:val="sl-SI"/>
        </w:rPr>
        <w:t>il po prejemu obvestila sklada.</w:t>
      </w:r>
    </w:p>
    <w:p w14:paraId="2906FBF3" w14:textId="77777777" w:rsidR="005A2A38" w:rsidRPr="00BB7FDF" w:rsidRDefault="005A2A38" w:rsidP="00735101">
      <w:pPr>
        <w:rPr>
          <w:rFonts w:asciiTheme="majorHAnsi" w:hAnsiTheme="majorHAnsi" w:cstheme="majorHAnsi"/>
          <w:b/>
          <w:sz w:val="20"/>
          <w:szCs w:val="20"/>
          <w:lang w:val="sl-SI"/>
        </w:rPr>
      </w:pPr>
    </w:p>
    <w:p w14:paraId="1CFA8CB2" w14:textId="7E5E5AB6" w:rsidR="00091C66" w:rsidRPr="00BB7FDF" w:rsidRDefault="008B2AB7" w:rsidP="00A77897">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17CA6CBC" w14:textId="52F18B0E" w:rsidR="00647F95" w:rsidRPr="00BB7FDF" w:rsidRDefault="00091C66" w:rsidP="00A77897">
      <w:pPr>
        <w:ind w:firstLine="720"/>
        <w:jc w:val="center"/>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(pravice in obveznosti visokošolskega zavoda)</w:t>
      </w:r>
    </w:p>
    <w:p w14:paraId="4BBA33D3" w14:textId="77777777" w:rsidR="00647F95" w:rsidRPr="00BB7FDF" w:rsidRDefault="00647F95" w:rsidP="00735101">
      <w:pPr>
        <w:jc w:val="center"/>
        <w:rPr>
          <w:rFonts w:asciiTheme="majorHAnsi" w:hAnsiTheme="majorHAnsi" w:cstheme="majorHAnsi"/>
          <w:b/>
          <w:sz w:val="20"/>
          <w:szCs w:val="20"/>
          <w:lang w:val="sl-SI"/>
        </w:rPr>
      </w:pPr>
    </w:p>
    <w:p w14:paraId="0565078F" w14:textId="16FB94A5" w:rsidR="00647F95" w:rsidRPr="00BB7FDF" w:rsidRDefault="008D132E" w:rsidP="00735101">
      <w:pPr>
        <w:jc w:val="both"/>
        <w:rPr>
          <w:rFonts w:asciiTheme="majorHAnsi" w:hAnsiTheme="majorHAnsi" w:cstheme="majorHAnsi"/>
          <w:snapToGrid w:val="0"/>
          <w:color w:val="000000"/>
          <w:sz w:val="20"/>
          <w:szCs w:val="20"/>
          <w:lang w:val="sl-SI"/>
        </w:rPr>
      </w:pPr>
      <w:r w:rsidRPr="00BB7FDF">
        <w:rPr>
          <w:rFonts w:asciiTheme="majorHAnsi" w:hAnsiTheme="majorHAnsi" w:cstheme="majorHAnsi"/>
          <w:sz w:val="20"/>
          <w:szCs w:val="20"/>
          <w:lang w:val="sl-SI"/>
        </w:rPr>
        <w:t xml:space="preserve">(1) </w:t>
      </w:r>
      <w:r w:rsidR="00647F95" w:rsidRPr="00BB7FDF">
        <w:rPr>
          <w:rFonts w:asciiTheme="majorHAnsi" w:hAnsiTheme="majorHAnsi" w:cstheme="majorHAnsi"/>
          <w:sz w:val="20"/>
          <w:szCs w:val="20"/>
          <w:lang w:val="sl-SI"/>
        </w:rPr>
        <w:t xml:space="preserve">Visokošolski zavod </w:t>
      </w:r>
      <w:r w:rsidR="00647F95" w:rsidRPr="00BB7FDF">
        <w:rPr>
          <w:rFonts w:asciiTheme="majorHAnsi" w:hAnsiTheme="majorHAnsi" w:cstheme="majorHAnsi"/>
          <w:snapToGrid w:val="0"/>
          <w:color w:val="000000"/>
          <w:sz w:val="20"/>
          <w:szCs w:val="20"/>
          <w:lang w:val="sl-SI"/>
        </w:rPr>
        <w:t>je odgovoren za pravilno, zakonito, gospodarno in učinkovito izvedbo projektnih aktivnosti, ki so predmet te pogodbe.</w:t>
      </w:r>
    </w:p>
    <w:p w14:paraId="0FDFB2CC" w14:textId="77777777" w:rsidR="00647F95" w:rsidRPr="00BB7FDF" w:rsidRDefault="00647F95" w:rsidP="00735101">
      <w:pPr>
        <w:widowControl w:val="0"/>
        <w:rPr>
          <w:rFonts w:asciiTheme="majorHAnsi" w:hAnsiTheme="majorHAnsi" w:cstheme="majorHAnsi"/>
          <w:snapToGrid w:val="0"/>
          <w:color w:val="000000"/>
          <w:sz w:val="20"/>
          <w:szCs w:val="20"/>
          <w:lang w:val="sl-SI"/>
        </w:rPr>
      </w:pPr>
    </w:p>
    <w:p w14:paraId="13DAF848" w14:textId="5058DEF6" w:rsidR="00647F95" w:rsidRPr="00BB7FDF" w:rsidRDefault="008D132E" w:rsidP="00735101">
      <w:pPr>
        <w:widowControl w:val="0"/>
        <w:rPr>
          <w:rFonts w:asciiTheme="majorHAnsi" w:hAnsiTheme="majorHAnsi" w:cstheme="majorHAnsi"/>
          <w:snapToGrid w:val="0"/>
          <w:color w:val="000000"/>
          <w:sz w:val="20"/>
          <w:szCs w:val="20"/>
          <w:lang w:val="sl-SI"/>
        </w:rPr>
      </w:pPr>
      <w:r w:rsidRPr="00BB7FDF">
        <w:rPr>
          <w:rFonts w:asciiTheme="majorHAnsi" w:hAnsiTheme="majorHAnsi" w:cstheme="majorHAnsi"/>
          <w:sz w:val="20"/>
          <w:szCs w:val="20"/>
          <w:lang w:val="sl-SI"/>
        </w:rPr>
        <w:t xml:space="preserve">(2) </w:t>
      </w:r>
      <w:r w:rsidR="00647F95" w:rsidRPr="00BB7FDF">
        <w:rPr>
          <w:rFonts w:asciiTheme="majorHAnsi" w:hAnsiTheme="majorHAnsi" w:cstheme="majorHAnsi"/>
          <w:sz w:val="20"/>
          <w:szCs w:val="20"/>
          <w:lang w:val="sl-SI"/>
        </w:rPr>
        <w:t>Visokošolski zavod</w:t>
      </w:r>
      <w:r w:rsidR="00647F95" w:rsidRPr="00BB7FDF">
        <w:rPr>
          <w:rFonts w:asciiTheme="majorHAnsi" w:hAnsiTheme="majorHAnsi" w:cstheme="majorHAnsi"/>
          <w:snapToGrid w:val="0"/>
          <w:color w:val="000000"/>
          <w:sz w:val="20"/>
          <w:szCs w:val="20"/>
          <w:lang w:val="sl-SI"/>
        </w:rPr>
        <w:t xml:space="preserve"> zagotavlja, da:</w:t>
      </w:r>
    </w:p>
    <w:p w14:paraId="52739029" w14:textId="77777777" w:rsidR="00647F95" w:rsidRPr="00BB7FDF" w:rsidRDefault="00647F95" w:rsidP="00735101">
      <w:pPr>
        <w:widowControl w:val="0"/>
        <w:rPr>
          <w:rFonts w:asciiTheme="majorHAnsi" w:hAnsiTheme="majorHAnsi" w:cstheme="majorHAnsi"/>
          <w:snapToGrid w:val="0"/>
          <w:color w:val="000000"/>
          <w:sz w:val="20"/>
          <w:szCs w:val="20"/>
          <w:lang w:val="sl-SI"/>
        </w:rPr>
      </w:pPr>
    </w:p>
    <w:p w14:paraId="366E62F7" w14:textId="77777777" w:rsidR="00647F95" w:rsidRPr="00BB7FDF" w:rsidRDefault="00647F95" w:rsidP="00735101">
      <w:pPr>
        <w:pStyle w:val="Telobesedila"/>
        <w:numPr>
          <w:ilvl w:val="0"/>
          <w:numId w:val="4"/>
        </w:numPr>
        <w:spacing w:after="0"/>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je sklad seznanil z vsemi dejstvi in podatki, ki so mu bili znani ali bi mu morali biti znani in ki bi lahko vplivali na odločitev sklada o sklenitvi te pogodbe ter da so vsi podatki, ki jih je posredoval skladu v zvezi s to pogodbo resnični in popolni tudi v času njene sklenitve,</w:t>
      </w:r>
    </w:p>
    <w:p w14:paraId="43D7710D" w14:textId="77777777" w:rsidR="00647F95" w:rsidRPr="00BB7FDF" w:rsidRDefault="00647F95" w:rsidP="00735101">
      <w:pPr>
        <w:pStyle w:val="Telobesedila"/>
        <w:spacing w:after="0"/>
        <w:ind w:left="360"/>
        <w:rPr>
          <w:rFonts w:asciiTheme="majorHAnsi" w:hAnsiTheme="majorHAnsi" w:cstheme="majorHAnsi"/>
          <w:color w:val="000000"/>
          <w:sz w:val="20"/>
          <w:szCs w:val="20"/>
          <w:lang w:val="sl-SI"/>
        </w:rPr>
      </w:pPr>
    </w:p>
    <w:p w14:paraId="3B18D8F6" w14:textId="77777777" w:rsidR="00647F95" w:rsidRPr="00BB7FDF" w:rsidRDefault="00647F95" w:rsidP="00735101">
      <w:pPr>
        <w:pStyle w:val="Telobesedila"/>
        <w:numPr>
          <w:ilvl w:val="0"/>
          <w:numId w:val="4"/>
        </w:numPr>
        <w:spacing w:after="0"/>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so pogodbo ter vse druge listine v zvezi s to pogodbo podpisale pooblaščene osebe.</w:t>
      </w:r>
    </w:p>
    <w:p w14:paraId="43483C05" w14:textId="77777777" w:rsidR="00647F95" w:rsidRPr="00BB7FDF" w:rsidRDefault="00647F95" w:rsidP="00735101">
      <w:pPr>
        <w:widowControl w:val="0"/>
        <w:rPr>
          <w:rFonts w:asciiTheme="majorHAnsi" w:hAnsiTheme="majorHAnsi" w:cstheme="majorHAnsi"/>
          <w:snapToGrid w:val="0"/>
          <w:color w:val="000000"/>
          <w:sz w:val="20"/>
          <w:szCs w:val="20"/>
          <w:lang w:val="sl-SI"/>
        </w:rPr>
      </w:pPr>
    </w:p>
    <w:p w14:paraId="45335FD0" w14:textId="583BF9DD" w:rsidR="00647F95" w:rsidRPr="00BB7FDF" w:rsidRDefault="008D132E" w:rsidP="00735101">
      <w:pPr>
        <w:jc w:val="both"/>
        <w:rPr>
          <w:rFonts w:asciiTheme="majorHAnsi" w:hAnsiTheme="majorHAnsi" w:cstheme="majorHAnsi"/>
          <w:snapToGrid w:val="0"/>
          <w:color w:val="000000"/>
          <w:sz w:val="20"/>
          <w:szCs w:val="20"/>
          <w:lang w:val="sl-SI"/>
        </w:rPr>
      </w:pPr>
      <w:r w:rsidRPr="00BB7FDF">
        <w:rPr>
          <w:rFonts w:asciiTheme="majorHAnsi" w:hAnsiTheme="majorHAnsi" w:cstheme="majorHAnsi"/>
          <w:snapToGrid w:val="0"/>
          <w:color w:val="000000"/>
          <w:sz w:val="20"/>
          <w:szCs w:val="20"/>
          <w:lang w:val="sl-SI"/>
        </w:rPr>
        <w:t xml:space="preserve">(3) </w:t>
      </w:r>
      <w:r w:rsidR="00647F95" w:rsidRPr="00BB7FDF">
        <w:rPr>
          <w:rFonts w:asciiTheme="majorHAnsi" w:hAnsiTheme="majorHAnsi" w:cstheme="majorHAnsi"/>
          <w:snapToGrid w:val="0"/>
          <w:color w:val="000000"/>
          <w:sz w:val="20"/>
          <w:szCs w:val="20"/>
          <w:lang w:val="sl-SI"/>
        </w:rPr>
        <w:t>V kolikor visokošolski zavod ne zagotavlja navedenega v prej</w:t>
      </w:r>
      <w:r w:rsidR="00A5278E" w:rsidRPr="00BB7FDF">
        <w:rPr>
          <w:rFonts w:asciiTheme="majorHAnsi" w:hAnsiTheme="majorHAnsi" w:cstheme="majorHAnsi"/>
          <w:snapToGrid w:val="0"/>
          <w:color w:val="000000"/>
          <w:sz w:val="20"/>
          <w:szCs w:val="20"/>
          <w:lang w:val="sl-SI"/>
        </w:rPr>
        <w:t xml:space="preserve">šnjem odstavku, se to šteje kot bistvena </w:t>
      </w:r>
      <w:r w:rsidR="00647F95" w:rsidRPr="00BB7FDF">
        <w:rPr>
          <w:rFonts w:asciiTheme="majorHAnsi" w:hAnsiTheme="majorHAnsi" w:cstheme="majorHAnsi"/>
          <w:snapToGrid w:val="0"/>
          <w:color w:val="000000"/>
          <w:sz w:val="20"/>
          <w:szCs w:val="20"/>
          <w:lang w:val="sl-SI"/>
        </w:rPr>
        <w:t xml:space="preserve">kršitev pogodbe o sofinanciranju in sklad ravna skladno s 13. </w:t>
      </w:r>
      <w:r w:rsidR="002C41E0" w:rsidRPr="00BB7FDF">
        <w:rPr>
          <w:rFonts w:asciiTheme="majorHAnsi" w:hAnsiTheme="majorHAnsi" w:cstheme="majorHAnsi"/>
          <w:snapToGrid w:val="0"/>
          <w:color w:val="000000"/>
          <w:sz w:val="20"/>
          <w:szCs w:val="20"/>
          <w:lang w:val="sl-SI"/>
        </w:rPr>
        <w:t>č</w:t>
      </w:r>
      <w:r w:rsidR="00647F95" w:rsidRPr="00BB7FDF">
        <w:rPr>
          <w:rFonts w:asciiTheme="majorHAnsi" w:hAnsiTheme="majorHAnsi" w:cstheme="majorHAnsi"/>
          <w:snapToGrid w:val="0"/>
          <w:color w:val="000000"/>
          <w:sz w:val="20"/>
          <w:szCs w:val="20"/>
          <w:lang w:val="sl-SI"/>
        </w:rPr>
        <w:t>lenom</w:t>
      </w:r>
      <w:r w:rsidR="002C41E0" w:rsidRPr="00BB7FDF">
        <w:rPr>
          <w:rFonts w:asciiTheme="majorHAnsi" w:hAnsiTheme="majorHAnsi" w:cstheme="majorHAnsi"/>
          <w:snapToGrid w:val="0"/>
          <w:color w:val="000000"/>
          <w:sz w:val="20"/>
          <w:szCs w:val="20"/>
          <w:lang w:val="sl-SI"/>
        </w:rPr>
        <w:t xml:space="preserve"> </w:t>
      </w:r>
      <w:r w:rsidR="00647F95" w:rsidRPr="00BB7FDF">
        <w:rPr>
          <w:rFonts w:asciiTheme="majorHAnsi" w:hAnsiTheme="majorHAnsi" w:cstheme="majorHAnsi"/>
          <w:snapToGrid w:val="0"/>
          <w:color w:val="000000"/>
          <w:sz w:val="20"/>
          <w:szCs w:val="20"/>
          <w:lang w:val="sl-SI"/>
        </w:rPr>
        <w:t>te pogodbe.</w:t>
      </w:r>
    </w:p>
    <w:p w14:paraId="5EEF79CA" w14:textId="77777777" w:rsidR="00647F95" w:rsidRPr="00BB7FDF" w:rsidRDefault="00647F95" w:rsidP="00735101">
      <w:pPr>
        <w:rPr>
          <w:rFonts w:asciiTheme="majorHAnsi" w:hAnsiTheme="majorHAnsi" w:cstheme="majorHAnsi"/>
          <w:snapToGrid w:val="0"/>
          <w:color w:val="000000"/>
          <w:sz w:val="20"/>
          <w:szCs w:val="20"/>
          <w:lang w:val="sl-SI"/>
        </w:rPr>
      </w:pPr>
    </w:p>
    <w:p w14:paraId="2420224F" w14:textId="11128725" w:rsidR="00647F95" w:rsidRPr="00BB7FDF" w:rsidRDefault="00B1463B"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(4) </w:t>
      </w:r>
      <w:r w:rsidR="00647F95" w:rsidRPr="00BB7FDF">
        <w:rPr>
          <w:rFonts w:asciiTheme="majorHAnsi" w:hAnsiTheme="majorHAnsi" w:cstheme="majorHAnsi"/>
          <w:sz w:val="20"/>
          <w:szCs w:val="20"/>
          <w:lang w:val="sl-SI"/>
        </w:rPr>
        <w:t>Visokošolski zavod se zavezuje, da bo:</w:t>
      </w:r>
    </w:p>
    <w:p w14:paraId="7FD10810" w14:textId="77777777" w:rsidR="00647F95" w:rsidRPr="00BB7FDF" w:rsidRDefault="00647F95" w:rsidP="00735101">
      <w:pPr>
        <w:rPr>
          <w:rFonts w:asciiTheme="majorHAnsi" w:hAnsiTheme="majorHAnsi" w:cstheme="majorHAnsi"/>
          <w:sz w:val="20"/>
          <w:szCs w:val="20"/>
          <w:lang w:val="sl-SI"/>
        </w:rPr>
      </w:pPr>
    </w:p>
    <w:p w14:paraId="112F4613" w14:textId="77777777" w:rsidR="00647F95" w:rsidRPr="00BB7FDF" w:rsidRDefault="00647F95" w:rsidP="00735101">
      <w:pPr>
        <w:pStyle w:val="Telobesedila"/>
        <w:numPr>
          <w:ilvl w:val="0"/>
          <w:numId w:val="1"/>
        </w:numPr>
        <w:spacing w:after="0"/>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bo spoštoval vso zakonodajo in pravila, ki veljajo za porabo sredstev evropske kohezijske politike v Republiki Sloveniji;</w:t>
      </w:r>
    </w:p>
    <w:p w14:paraId="5DA00EE8" w14:textId="77777777" w:rsidR="00647F95" w:rsidRPr="00BB7FDF" w:rsidRDefault="00647F95" w:rsidP="00735101">
      <w:pPr>
        <w:pStyle w:val="Telobesedila"/>
        <w:spacing w:after="0"/>
        <w:ind w:left="360"/>
        <w:rPr>
          <w:rFonts w:asciiTheme="majorHAnsi" w:hAnsiTheme="majorHAnsi" w:cstheme="majorHAnsi"/>
          <w:color w:val="000000"/>
          <w:sz w:val="20"/>
          <w:szCs w:val="20"/>
          <w:lang w:val="sl-SI"/>
        </w:rPr>
      </w:pPr>
    </w:p>
    <w:p w14:paraId="6068C979" w14:textId="77777777" w:rsidR="00647F95" w:rsidRPr="00BB7FDF" w:rsidRDefault="00647F95" w:rsidP="00735101">
      <w:pPr>
        <w:pStyle w:val="Telobesedila"/>
        <w:numPr>
          <w:ilvl w:val="0"/>
          <w:numId w:val="1"/>
        </w:numPr>
        <w:spacing w:after="0"/>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bo obveznosti, ki jih prevzema s to pogodbo, izpolnjeval v skladu z določili in sestavnimi deli te pogodbe, javnega razpisa in razpisne dokumentacije;</w:t>
      </w:r>
    </w:p>
    <w:p w14:paraId="2F061614" w14:textId="77777777" w:rsidR="00647F95" w:rsidRPr="00BB7FDF" w:rsidRDefault="00647F95" w:rsidP="00735101">
      <w:pPr>
        <w:pStyle w:val="Telobesedila"/>
        <w:spacing w:after="0"/>
        <w:ind w:left="720"/>
        <w:rPr>
          <w:rFonts w:asciiTheme="majorHAnsi" w:hAnsiTheme="majorHAnsi" w:cstheme="majorHAnsi"/>
          <w:color w:val="000000"/>
          <w:sz w:val="20"/>
          <w:szCs w:val="20"/>
          <w:lang w:val="sl-SI"/>
        </w:rPr>
      </w:pPr>
    </w:p>
    <w:p w14:paraId="1789BF0E" w14:textId="08954CEC" w:rsidR="00647F95" w:rsidRPr="00BB7FDF" w:rsidRDefault="00647F95" w:rsidP="00735101">
      <w:pPr>
        <w:pStyle w:val="Odstavekseznama"/>
        <w:numPr>
          <w:ilvl w:val="0"/>
          <w:numId w:val="1"/>
        </w:numPr>
        <w:contextualSpacing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predvidoma </w:t>
      </w:r>
      <w:r w:rsidR="002C41E0" w:rsidRPr="00BB7FDF">
        <w:rPr>
          <w:rFonts w:asciiTheme="majorHAnsi" w:hAnsiTheme="majorHAnsi" w:cstheme="majorHAnsi"/>
          <w:sz w:val="20"/>
          <w:szCs w:val="20"/>
          <w:lang w:val="sl-SI"/>
        </w:rPr>
        <w:t>v dveh tednih</w:t>
      </w:r>
      <w:r w:rsidRPr="00BB7FDF">
        <w:rPr>
          <w:rFonts w:asciiTheme="majorHAnsi" w:hAnsiTheme="majorHAnsi" w:cstheme="majorHAnsi"/>
          <w:sz w:val="20"/>
          <w:szCs w:val="20"/>
          <w:lang w:val="sl-SI"/>
        </w:rPr>
        <w:t xml:space="preserve"> </w:t>
      </w:r>
      <w:r w:rsidR="002C41E0" w:rsidRPr="00BB7FDF">
        <w:rPr>
          <w:rFonts w:asciiTheme="majorHAnsi" w:hAnsiTheme="majorHAnsi" w:cstheme="majorHAnsi"/>
          <w:sz w:val="20"/>
          <w:szCs w:val="20"/>
          <w:lang w:val="sl-SI"/>
        </w:rPr>
        <w:t>od pravnomočnosti</w:t>
      </w:r>
      <w:r w:rsidRPr="00BB7FDF">
        <w:rPr>
          <w:rFonts w:asciiTheme="majorHAnsi" w:hAnsiTheme="majorHAnsi" w:cstheme="majorHAnsi"/>
          <w:sz w:val="20"/>
          <w:szCs w:val="20"/>
          <w:lang w:val="sl-SI"/>
        </w:rPr>
        <w:t xml:space="preserve"> sklepa o izboru posredoval skladu </w:t>
      </w:r>
      <w:r w:rsidR="002C41E0" w:rsidRPr="00BB7FDF">
        <w:rPr>
          <w:rFonts w:asciiTheme="majorHAnsi" w:hAnsiTheme="majorHAnsi" w:cstheme="majorHAnsi"/>
          <w:sz w:val="20"/>
          <w:szCs w:val="20"/>
          <w:lang w:val="sl-SI"/>
        </w:rPr>
        <w:t xml:space="preserve">sklenjen </w:t>
      </w:r>
      <w:r w:rsidRPr="00BB7FDF">
        <w:rPr>
          <w:rFonts w:asciiTheme="majorHAnsi" w:hAnsiTheme="majorHAnsi" w:cstheme="majorHAnsi"/>
          <w:sz w:val="20"/>
          <w:szCs w:val="20"/>
          <w:lang w:val="sl-SI"/>
        </w:rPr>
        <w:t xml:space="preserve">partnerski sporazum, s katerim bo uredil medsebojne odnose ter ostale pravice in obveznosti med vsemi vključenimi </w:t>
      </w:r>
      <w:r w:rsidR="00B1463B" w:rsidRPr="00BB7FDF">
        <w:rPr>
          <w:rFonts w:asciiTheme="majorHAnsi" w:hAnsiTheme="majorHAnsi" w:cstheme="majorHAnsi"/>
          <w:sz w:val="20"/>
          <w:szCs w:val="20"/>
          <w:lang w:val="sl-SI"/>
        </w:rPr>
        <w:t xml:space="preserve">udeleženci </w:t>
      </w:r>
      <w:r w:rsidRPr="00BB7FDF">
        <w:rPr>
          <w:rFonts w:asciiTheme="majorHAnsi" w:hAnsiTheme="majorHAnsi" w:cstheme="majorHAnsi"/>
          <w:sz w:val="20"/>
          <w:szCs w:val="20"/>
          <w:lang w:val="sl-SI"/>
        </w:rPr>
        <w:t>v posamezn</w:t>
      </w:r>
      <w:r w:rsidR="00B1463B" w:rsidRPr="00BB7FDF">
        <w:rPr>
          <w:rFonts w:asciiTheme="majorHAnsi" w:hAnsiTheme="majorHAnsi" w:cstheme="majorHAnsi"/>
          <w:sz w:val="20"/>
          <w:szCs w:val="20"/>
          <w:lang w:val="sl-SI"/>
        </w:rPr>
        <w:t>em</w:t>
      </w:r>
      <w:r w:rsidRPr="00BB7FDF">
        <w:rPr>
          <w:rFonts w:asciiTheme="majorHAnsi" w:hAnsiTheme="majorHAnsi" w:cstheme="majorHAnsi"/>
          <w:sz w:val="20"/>
          <w:szCs w:val="20"/>
          <w:lang w:val="sl-SI"/>
        </w:rPr>
        <w:t xml:space="preserve"> projekt</w:t>
      </w:r>
      <w:r w:rsidR="00B1463B" w:rsidRPr="00BB7FDF">
        <w:rPr>
          <w:rFonts w:asciiTheme="majorHAnsi" w:hAnsiTheme="majorHAnsi" w:cstheme="majorHAnsi"/>
          <w:sz w:val="20"/>
          <w:szCs w:val="20"/>
          <w:lang w:val="sl-SI"/>
        </w:rPr>
        <w:t>u</w:t>
      </w:r>
      <w:r w:rsidRPr="00BB7FDF">
        <w:rPr>
          <w:rFonts w:asciiTheme="majorHAnsi" w:hAnsiTheme="majorHAnsi" w:cstheme="majorHAnsi"/>
          <w:sz w:val="20"/>
          <w:szCs w:val="20"/>
          <w:lang w:val="sl-SI"/>
        </w:rPr>
        <w:t xml:space="preserve"> v zvezi z izvajanjem in sofinanciranjem projektnih aktivnosti;</w:t>
      </w:r>
    </w:p>
    <w:p w14:paraId="1A7341FF" w14:textId="77777777" w:rsidR="00647F95" w:rsidRPr="00BB7FDF" w:rsidRDefault="00647F95" w:rsidP="00735101">
      <w:pPr>
        <w:pStyle w:val="Odstavekseznama"/>
        <w:ind w:firstLine="708"/>
        <w:rPr>
          <w:rFonts w:asciiTheme="majorHAnsi" w:hAnsiTheme="majorHAnsi" w:cstheme="majorHAnsi"/>
          <w:sz w:val="20"/>
          <w:szCs w:val="20"/>
          <w:lang w:val="sl-SI"/>
        </w:rPr>
      </w:pPr>
    </w:p>
    <w:p w14:paraId="52B7992B" w14:textId="77777777" w:rsidR="00647F95" w:rsidRPr="00BB7FDF" w:rsidRDefault="00647F95" w:rsidP="00735101">
      <w:pPr>
        <w:numPr>
          <w:ilvl w:val="0"/>
          <w:numId w:val="1"/>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izvajal projektne aktivnosti s skrbnostjo dobrega gospodarja, po pravilih stroke in skladno z navodili sklada ter navodili ministrstva in v dogovorjenih rokih;</w:t>
      </w:r>
    </w:p>
    <w:p w14:paraId="687BF60A" w14:textId="77777777" w:rsidR="00647F95" w:rsidRPr="00BB7FDF" w:rsidRDefault="00647F95" w:rsidP="00735101">
      <w:pPr>
        <w:pStyle w:val="Odstavekseznama"/>
        <w:rPr>
          <w:rFonts w:asciiTheme="majorHAnsi" w:hAnsiTheme="majorHAnsi" w:cstheme="majorHAnsi"/>
          <w:sz w:val="20"/>
          <w:szCs w:val="20"/>
          <w:lang w:val="sl-SI"/>
        </w:rPr>
      </w:pPr>
    </w:p>
    <w:p w14:paraId="769ABB4A" w14:textId="77777777" w:rsidR="00647F95" w:rsidRPr="00BB7FDF" w:rsidRDefault="00647F95" w:rsidP="00735101">
      <w:pPr>
        <w:pStyle w:val="Odstavekseznama"/>
        <w:numPr>
          <w:ilvl w:val="0"/>
          <w:numId w:val="1"/>
        </w:numPr>
        <w:contextualSpacing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ravnal v skladu z vsemi morebitnimi spremembami oziroma dopolnitvami navodil, ki jih bo sklad naknadno sporočil oziroma posredoval, in sicer od njihovega prejema dalje;</w:t>
      </w:r>
    </w:p>
    <w:p w14:paraId="29100809" w14:textId="77777777" w:rsidR="00647F95" w:rsidRPr="00BB7FDF" w:rsidRDefault="00647F95" w:rsidP="00735101">
      <w:pPr>
        <w:autoSpaceDE w:val="0"/>
        <w:autoSpaceDN w:val="0"/>
        <w:adjustRightInd w:val="0"/>
        <w:ind w:left="720"/>
        <w:rPr>
          <w:rFonts w:asciiTheme="majorHAnsi" w:hAnsiTheme="majorHAnsi" w:cstheme="majorHAnsi"/>
          <w:sz w:val="20"/>
          <w:szCs w:val="20"/>
          <w:lang w:val="sl-SI"/>
        </w:rPr>
      </w:pPr>
    </w:p>
    <w:p w14:paraId="67110860" w14:textId="45C1F8DE" w:rsidR="00647F95" w:rsidRPr="00BB7FDF" w:rsidRDefault="00647F95" w:rsidP="00735101">
      <w:pPr>
        <w:numPr>
          <w:ilvl w:val="0"/>
          <w:numId w:val="1"/>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nudil vsem vključenim </w:t>
      </w:r>
      <w:r w:rsidR="00B1463B" w:rsidRPr="00BB7FDF">
        <w:rPr>
          <w:rFonts w:asciiTheme="majorHAnsi" w:hAnsiTheme="majorHAnsi" w:cstheme="majorHAnsi"/>
          <w:sz w:val="20"/>
          <w:szCs w:val="20"/>
          <w:lang w:val="sl-SI"/>
        </w:rPr>
        <w:t>udeležencem</w:t>
      </w:r>
      <w:r w:rsidRPr="00BB7FDF">
        <w:rPr>
          <w:rFonts w:asciiTheme="majorHAnsi" w:hAnsiTheme="majorHAnsi" w:cstheme="majorHAnsi"/>
          <w:sz w:val="20"/>
          <w:szCs w:val="20"/>
          <w:lang w:val="sl-SI"/>
        </w:rPr>
        <w:t xml:space="preserve"> (študentom, mentorjem, </w:t>
      </w:r>
      <w:r w:rsidR="00B1463B" w:rsidRPr="00BB7FDF">
        <w:rPr>
          <w:rFonts w:asciiTheme="majorHAnsi" w:hAnsiTheme="majorHAnsi" w:cstheme="majorHAnsi"/>
          <w:sz w:val="20"/>
          <w:szCs w:val="20"/>
          <w:lang w:val="sl-SI"/>
        </w:rPr>
        <w:t>strokovnim sodelavcem, org</w:t>
      </w:r>
      <w:r w:rsidR="00CF49D6" w:rsidRPr="00BB7FDF">
        <w:rPr>
          <w:rFonts w:asciiTheme="majorHAnsi" w:hAnsiTheme="majorHAnsi" w:cstheme="majorHAnsi"/>
          <w:sz w:val="20"/>
          <w:szCs w:val="20"/>
          <w:lang w:val="sl-SI"/>
        </w:rPr>
        <w:t>anizacijam iz negospodarskega p</w:t>
      </w:r>
      <w:r w:rsidR="00B1463B" w:rsidRPr="00BB7FDF">
        <w:rPr>
          <w:rFonts w:asciiTheme="majorHAnsi" w:hAnsiTheme="majorHAnsi" w:cstheme="majorHAnsi"/>
          <w:sz w:val="20"/>
          <w:szCs w:val="20"/>
          <w:lang w:val="sl-SI"/>
        </w:rPr>
        <w:t>o</w:t>
      </w:r>
      <w:r w:rsidR="00CF49D6" w:rsidRPr="00BB7FDF">
        <w:rPr>
          <w:rFonts w:asciiTheme="majorHAnsi" w:hAnsiTheme="majorHAnsi" w:cstheme="majorHAnsi"/>
          <w:sz w:val="20"/>
          <w:szCs w:val="20"/>
          <w:lang w:val="sl-SI"/>
        </w:rPr>
        <w:t>d</w:t>
      </w:r>
      <w:r w:rsidR="00B1463B" w:rsidRPr="00BB7FDF">
        <w:rPr>
          <w:rFonts w:asciiTheme="majorHAnsi" w:hAnsiTheme="majorHAnsi" w:cstheme="majorHAnsi"/>
          <w:sz w:val="20"/>
          <w:szCs w:val="20"/>
          <w:lang w:val="sl-SI"/>
        </w:rPr>
        <w:t xml:space="preserve">ročja, </w:t>
      </w:r>
      <w:r w:rsidRPr="00BB7FDF">
        <w:rPr>
          <w:rFonts w:asciiTheme="majorHAnsi" w:hAnsiTheme="majorHAnsi" w:cstheme="majorHAnsi"/>
          <w:sz w:val="20"/>
          <w:szCs w:val="20"/>
          <w:lang w:val="sl-SI"/>
        </w:rPr>
        <w:t>organizaci</w:t>
      </w:r>
      <w:r w:rsidR="00B1463B" w:rsidRPr="00BB7FDF">
        <w:rPr>
          <w:rFonts w:asciiTheme="majorHAnsi" w:hAnsiTheme="majorHAnsi" w:cstheme="majorHAnsi"/>
          <w:sz w:val="20"/>
          <w:szCs w:val="20"/>
          <w:lang w:val="sl-SI"/>
        </w:rPr>
        <w:t>jam</w:t>
      </w:r>
      <w:r w:rsidRPr="00BB7FDF">
        <w:rPr>
          <w:rFonts w:asciiTheme="majorHAnsi" w:hAnsiTheme="majorHAnsi" w:cstheme="majorHAnsi"/>
          <w:sz w:val="20"/>
          <w:szCs w:val="20"/>
          <w:lang w:val="sl-SI"/>
        </w:rPr>
        <w:t xml:space="preserve"> </w:t>
      </w:r>
      <w:r w:rsidR="00B1463B" w:rsidRPr="00BB7FDF">
        <w:rPr>
          <w:rFonts w:asciiTheme="majorHAnsi" w:hAnsiTheme="majorHAnsi" w:cstheme="majorHAnsi"/>
          <w:sz w:val="20"/>
          <w:szCs w:val="20"/>
          <w:lang w:val="sl-SI"/>
        </w:rPr>
        <w:t>i</w:t>
      </w:r>
      <w:r w:rsidRPr="00BB7FDF">
        <w:rPr>
          <w:rFonts w:asciiTheme="majorHAnsi" w:hAnsiTheme="majorHAnsi" w:cstheme="majorHAnsi"/>
          <w:sz w:val="20"/>
          <w:szCs w:val="20"/>
          <w:lang w:val="sl-SI"/>
        </w:rPr>
        <w:t>z gospodarskega ali družbenega področja) pri izvajanju projektnih aktivnosti administrativno-tehnično podporo pri pripravi vseh potrebnih postopkov, ki so podlaga za izplačilo stroškov;</w:t>
      </w:r>
    </w:p>
    <w:p w14:paraId="137B332E" w14:textId="77777777" w:rsidR="00647F95" w:rsidRPr="00BB7FDF" w:rsidRDefault="00647F95" w:rsidP="00735101">
      <w:pPr>
        <w:rPr>
          <w:rFonts w:asciiTheme="majorHAnsi" w:hAnsiTheme="majorHAnsi" w:cstheme="majorHAnsi"/>
          <w:sz w:val="20"/>
          <w:szCs w:val="20"/>
          <w:lang w:val="sl-SI"/>
        </w:rPr>
      </w:pPr>
    </w:p>
    <w:p w14:paraId="78671930" w14:textId="77777777" w:rsidR="00647F95" w:rsidRPr="00BB7FDF" w:rsidRDefault="00647F95" w:rsidP="00735101">
      <w:pPr>
        <w:pStyle w:val="Default"/>
        <w:numPr>
          <w:ilvl w:val="0"/>
          <w:numId w:val="1"/>
        </w:numPr>
        <w:jc w:val="both"/>
        <w:rPr>
          <w:rFonts w:asciiTheme="majorHAnsi" w:hAnsiTheme="majorHAnsi" w:cstheme="majorHAnsi"/>
          <w:sz w:val="20"/>
          <w:szCs w:val="20"/>
        </w:rPr>
      </w:pPr>
      <w:r w:rsidRPr="00BB7FDF">
        <w:rPr>
          <w:rFonts w:asciiTheme="majorHAnsi" w:hAnsiTheme="majorHAnsi" w:cstheme="majorHAnsi"/>
          <w:color w:val="auto"/>
          <w:sz w:val="20"/>
          <w:szCs w:val="20"/>
        </w:rPr>
        <w:t>zagotavljal izvedbo postopkov izbora vključenih v projekte v skladu z načeli transparentnosti in zagotavljanja enakopravne obravnave;</w:t>
      </w:r>
    </w:p>
    <w:p w14:paraId="2D4B070F" w14:textId="77777777" w:rsidR="00647F95" w:rsidRPr="00BB7FDF" w:rsidRDefault="00647F95" w:rsidP="00735101">
      <w:pPr>
        <w:rPr>
          <w:rFonts w:asciiTheme="majorHAnsi" w:hAnsiTheme="majorHAnsi" w:cstheme="majorHAnsi"/>
          <w:sz w:val="20"/>
          <w:szCs w:val="20"/>
          <w:lang w:val="sl-SI"/>
        </w:rPr>
      </w:pPr>
    </w:p>
    <w:p w14:paraId="325A9B26" w14:textId="6A92372B" w:rsidR="00647F95" w:rsidRPr="00BB7FDF" w:rsidRDefault="00647F95" w:rsidP="00735101">
      <w:pPr>
        <w:numPr>
          <w:ilvl w:val="0"/>
          <w:numId w:val="1"/>
        </w:numPr>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vodil in koordiniral projektne aktivnosti v skladu s prijavno vlogo oziroma sklad obvestil o odstopanjih od načrtovane vsebinske zasnove posameznega projekta;</w:t>
      </w:r>
    </w:p>
    <w:p w14:paraId="58FECC55" w14:textId="77777777" w:rsidR="00647F95" w:rsidRPr="00BB7FDF" w:rsidRDefault="00647F95" w:rsidP="00735101">
      <w:pPr>
        <w:autoSpaceDE w:val="0"/>
        <w:autoSpaceDN w:val="0"/>
        <w:adjustRightInd w:val="0"/>
        <w:rPr>
          <w:rFonts w:asciiTheme="majorHAnsi" w:hAnsiTheme="majorHAnsi" w:cstheme="majorHAnsi"/>
          <w:sz w:val="20"/>
          <w:szCs w:val="20"/>
          <w:lang w:val="sl-SI"/>
        </w:rPr>
      </w:pPr>
    </w:p>
    <w:p w14:paraId="41F1B651" w14:textId="1D252E1E" w:rsidR="00647F95" w:rsidRPr="00BB7FDF" w:rsidRDefault="00647F95" w:rsidP="00735101">
      <w:pPr>
        <w:numPr>
          <w:ilvl w:val="0"/>
          <w:numId w:val="1"/>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zagotovil vnos podatkov o študentih in ostalih vključenih osebah ter vseh spremembah v spletni portal informacijskega sistema sklada </w:t>
      </w:r>
      <w:r w:rsidR="00B1463B" w:rsidRPr="00BB7FDF">
        <w:rPr>
          <w:rFonts w:asciiTheme="majorHAnsi" w:hAnsiTheme="majorHAnsi" w:cstheme="majorHAnsi"/>
          <w:sz w:val="20"/>
          <w:szCs w:val="20"/>
          <w:lang w:val="sl-SI"/>
        </w:rPr>
        <w:t>oz. na drug način po navodilih sklada</w:t>
      </w:r>
      <w:r w:rsidRPr="00BB7FDF">
        <w:rPr>
          <w:rFonts w:asciiTheme="majorHAnsi" w:hAnsiTheme="majorHAnsi" w:cstheme="majorHAnsi"/>
          <w:sz w:val="20"/>
          <w:szCs w:val="20"/>
          <w:lang w:val="sl-SI"/>
        </w:rPr>
        <w:t xml:space="preserve">; </w:t>
      </w:r>
    </w:p>
    <w:p w14:paraId="70EC084E" w14:textId="77777777" w:rsidR="00647F95" w:rsidRPr="00BB7FDF" w:rsidRDefault="00647F95" w:rsidP="00735101">
      <w:pPr>
        <w:autoSpaceDE w:val="0"/>
        <w:autoSpaceDN w:val="0"/>
        <w:adjustRightInd w:val="0"/>
        <w:rPr>
          <w:rFonts w:asciiTheme="majorHAnsi" w:hAnsiTheme="majorHAnsi" w:cstheme="majorHAnsi"/>
          <w:sz w:val="20"/>
          <w:szCs w:val="20"/>
          <w:lang w:val="sl-SI"/>
        </w:rPr>
      </w:pPr>
    </w:p>
    <w:p w14:paraId="2A079219" w14:textId="77777777" w:rsidR="00647F95" w:rsidRPr="00BB7FDF" w:rsidRDefault="00647F95" w:rsidP="00735101">
      <w:pPr>
        <w:numPr>
          <w:ilvl w:val="0"/>
          <w:numId w:val="1"/>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zagotavljal vnos podatkov o projektnih aktivnostih in pripadajočih listinah na ravni posamezne projektne aktivnosti v spletni portal informacijskega sistema sklada ali na drug način po navodilu sklada;</w:t>
      </w:r>
    </w:p>
    <w:p w14:paraId="7F7C8300" w14:textId="77777777" w:rsidR="00647F95" w:rsidRPr="00BB7FDF" w:rsidRDefault="00647F95" w:rsidP="00735101">
      <w:pPr>
        <w:ind w:left="720"/>
        <w:rPr>
          <w:rFonts w:asciiTheme="majorHAnsi" w:hAnsiTheme="majorHAnsi" w:cstheme="majorHAnsi"/>
          <w:sz w:val="20"/>
          <w:szCs w:val="20"/>
          <w:lang w:val="sl-SI"/>
        </w:rPr>
      </w:pPr>
    </w:p>
    <w:p w14:paraId="66BA807F" w14:textId="77777777" w:rsidR="00647F95" w:rsidRPr="00BB7FDF" w:rsidRDefault="00647F95" w:rsidP="00735101">
      <w:pPr>
        <w:numPr>
          <w:ilvl w:val="0"/>
          <w:numId w:val="1"/>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zahtevke za sofinanciranje pripravil skladno z navodili sklada in posredoval druge, s strani sklada zahtevane podatke, dokumente in pojasnila; </w:t>
      </w:r>
    </w:p>
    <w:p w14:paraId="1BE07EC0" w14:textId="77777777" w:rsidR="00647F95" w:rsidRPr="00BB7FDF" w:rsidRDefault="00647F95" w:rsidP="00735101">
      <w:pPr>
        <w:rPr>
          <w:rFonts w:asciiTheme="majorHAnsi" w:hAnsiTheme="majorHAnsi" w:cstheme="majorHAnsi"/>
          <w:sz w:val="20"/>
          <w:szCs w:val="20"/>
          <w:lang w:val="sl-SI"/>
        </w:rPr>
      </w:pPr>
    </w:p>
    <w:p w14:paraId="0E6B53D6" w14:textId="4131486B" w:rsidR="00647F95" w:rsidRPr="00BB7FDF" w:rsidRDefault="00647F95" w:rsidP="00735101">
      <w:pPr>
        <w:numPr>
          <w:ilvl w:val="0"/>
          <w:numId w:val="1"/>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pripravljal finančna in vsebinska poročila skladno z navodili sklada ter na zahtevo sklada pripravil dodatna poročila s predpisano vsebino in rokom izdelave oz. uporabljal drugačen način poročanja</w:t>
      </w:r>
      <w:r w:rsidR="00E72A03" w:rsidRPr="00BB7FDF">
        <w:rPr>
          <w:rFonts w:asciiTheme="majorHAnsi" w:hAnsiTheme="majorHAnsi" w:cstheme="majorHAnsi"/>
          <w:sz w:val="20"/>
          <w:szCs w:val="20"/>
          <w:lang w:val="sl-SI"/>
        </w:rPr>
        <w:t xml:space="preserve"> po navodilu sklada</w:t>
      </w:r>
      <w:r w:rsidRPr="00BB7FDF">
        <w:rPr>
          <w:rFonts w:asciiTheme="majorHAnsi" w:hAnsiTheme="majorHAnsi" w:cstheme="majorHAnsi"/>
          <w:sz w:val="20"/>
          <w:szCs w:val="20"/>
          <w:lang w:val="sl-SI"/>
        </w:rPr>
        <w:t>;</w:t>
      </w:r>
    </w:p>
    <w:p w14:paraId="467BE22D" w14:textId="77777777" w:rsidR="00647F95" w:rsidRPr="00BB7FDF" w:rsidRDefault="00647F95" w:rsidP="00735101">
      <w:pPr>
        <w:rPr>
          <w:rFonts w:asciiTheme="majorHAnsi" w:hAnsiTheme="majorHAnsi" w:cstheme="majorHAnsi"/>
          <w:sz w:val="20"/>
          <w:szCs w:val="20"/>
          <w:lang w:val="sl-SI"/>
        </w:rPr>
      </w:pPr>
    </w:p>
    <w:p w14:paraId="19A0C359" w14:textId="77777777" w:rsidR="00647F95" w:rsidRPr="00BB7FDF" w:rsidRDefault="00647F95" w:rsidP="00735101">
      <w:pPr>
        <w:numPr>
          <w:ilvl w:val="0"/>
          <w:numId w:val="1"/>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partnerjem v projektnih aktivnostih prenakazal sredstva na podlagi potrjenih in izplačanih zahtevkov za sofinanciranje v skladu s partnerskim sporazumom;</w:t>
      </w:r>
    </w:p>
    <w:p w14:paraId="4772EF7E" w14:textId="77777777" w:rsidR="00647F95" w:rsidRPr="00BB7FDF" w:rsidRDefault="00647F95" w:rsidP="00735101">
      <w:pPr>
        <w:outlineLvl w:val="0"/>
        <w:rPr>
          <w:rFonts w:asciiTheme="majorHAnsi" w:hAnsiTheme="majorHAnsi" w:cstheme="majorHAnsi"/>
          <w:color w:val="000000"/>
          <w:sz w:val="20"/>
          <w:szCs w:val="20"/>
          <w:lang w:val="sl-SI"/>
        </w:rPr>
      </w:pPr>
    </w:p>
    <w:p w14:paraId="1F5A9D87" w14:textId="29B05B3B" w:rsidR="00647F95" w:rsidRPr="00BB7FDF" w:rsidRDefault="00647F95" w:rsidP="00735101">
      <w:pPr>
        <w:numPr>
          <w:ilvl w:val="0"/>
          <w:numId w:val="1"/>
        </w:numPr>
        <w:jc w:val="both"/>
        <w:outlineLvl w:val="0"/>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v skladu s 140. členom Uredbe 1303/2013/EU zagotavljal revizijsko sled in hranil vso originalno dokumentacijo v zvezi z operacijo kot dokazila za potrebe nadzora in spremljanja na nivoju operacije ter bo zagotavljal dostop do navedene dokumentacije, in sicer najmanj za obdobje dveh let od 31. decembra po predložitvi obračunov s strani Republike Slovenije Evropski komisiji, ki vsebujejo končne izdatke končane operacije</w:t>
      </w:r>
      <w:r w:rsidR="00E72A03" w:rsidRPr="00BB7FDF">
        <w:rPr>
          <w:rFonts w:asciiTheme="majorHAnsi" w:hAnsiTheme="majorHAnsi" w:cstheme="majorHAnsi"/>
          <w:color w:val="000000"/>
          <w:sz w:val="20"/>
          <w:szCs w:val="20"/>
          <w:lang w:val="sl-SI"/>
        </w:rPr>
        <w:t xml:space="preserve"> (o</w:t>
      </w:r>
      <w:r w:rsidRPr="00BB7FDF">
        <w:rPr>
          <w:rFonts w:asciiTheme="majorHAnsi" w:hAnsiTheme="majorHAnsi" w:cstheme="majorHAnsi"/>
          <w:sz w:val="20"/>
          <w:szCs w:val="20"/>
          <w:lang w:val="sl-SI"/>
        </w:rPr>
        <w:t xml:space="preserve"> natančnem datumu za hrambo dokumentacije bo visokošolski zavod po končani operaciji pisno obveščen s strani sklada</w:t>
      </w:r>
      <w:r w:rsidR="00E72A03" w:rsidRPr="00BB7FDF">
        <w:rPr>
          <w:rFonts w:asciiTheme="majorHAnsi" w:hAnsiTheme="majorHAnsi" w:cstheme="majorHAnsi"/>
          <w:sz w:val="20"/>
          <w:szCs w:val="20"/>
          <w:lang w:val="sl-SI"/>
        </w:rPr>
        <w:t>)</w:t>
      </w:r>
      <w:r w:rsidRPr="00BB7FDF">
        <w:rPr>
          <w:rFonts w:asciiTheme="majorHAnsi" w:hAnsiTheme="majorHAnsi" w:cstheme="majorHAnsi"/>
          <w:color w:val="000000"/>
          <w:sz w:val="20"/>
          <w:szCs w:val="20"/>
          <w:lang w:val="sl-SI"/>
        </w:rPr>
        <w:t>;</w:t>
      </w:r>
    </w:p>
    <w:p w14:paraId="7259F4F8" w14:textId="77777777" w:rsidR="00647F95" w:rsidRPr="00BB7FDF" w:rsidRDefault="00647F95" w:rsidP="00735101">
      <w:pPr>
        <w:rPr>
          <w:rFonts w:asciiTheme="majorHAnsi" w:hAnsiTheme="majorHAnsi" w:cstheme="majorHAnsi"/>
          <w:sz w:val="20"/>
          <w:szCs w:val="20"/>
          <w:lang w:val="sl-SI"/>
        </w:rPr>
      </w:pPr>
    </w:p>
    <w:p w14:paraId="0017BF64" w14:textId="77777777" w:rsidR="00647F95" w:rsidRPr="00BB7FDF" w:rsidRDefault="00647F95" w:rsidP="00735101">
      <w:pPr>
        <w:numPr>
          <w:ilvl w:val="0"/>
          <w:numId w:val="1"/>
        </w:numPr>
        <w:jc w:val="both"/>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upošteval pravila informiranja in komuniciranja pri izvajanju operacije v skladu s 115. do 117. členom in Prilogo XII Uredbe (EU) št. 1303/2013 Evropskega parlamenta in Navodili organa upravljanja na področju komuniciranja vsebin kohezijske politike v programskem obdobju 2014 – 2020 (</w:t>
      </w:r>
      <w:hyperlink r:id="rId31" w:history="1">
        <w:r w:rsidRPr="00BB7FDF">
          <w:rPr>
            <w:rStyle w:val="Hiperpovezava"/>
            <w:rFonts w:asciiTheme="majorHAnsi" w:hAnsiTheme="majorHAnsi" w:cstheme="majorHAnsi"/>
            <w:color w:val="auto"/>
            <w:sz w:val="20"/>
            <w:szCs w:val="20"/>
            <w:u w:val="none"/>
            <w:lang w:val="sl-SI"/>
          </w:rPr>
          <w:t>http://www.eu-skladi.si/sl/ekp/navodila</w:t>
        </w:r>
      </w:hyperlink>
      <w:r w:rsidRPr="00BB7FDF">
        <w:rPr>
          <w:rFonts w:asciiTheme="majorHAnsi" w:hAnsiTheme="majorHAnsi" w:cstheme="majorHAnsi"/>
          <w:sz w:val="20"/>
          <w:szCs w:val="20"/>
          <w:lang w:val="sl-SI"/>
        </w:rPr>
        <w:t>);</w:t>
      </w:r>
      <w:r w:rsidRPr="00BB7FDF" w:rsidDel="00DF5B68">
        <w:rPr>
          <w:rFonts w:asciiTheme="majorHAnsi" w:hAnsiTheme="majorHAnsi" w:cstheme="majorHAnsi"/>
          <w:sz w:val="20"/>
          <w:szCs w:val="20"/>
          <w:lang w:val="sl-SI"/>
        </w:rPr>
        <w:t xml:space="preserve"> </w:t>
      </w:r>
    </w:p>
    <w:p w14:paraId="2A160505" w14:textId="77777777" w:rsidR="00647F95" w:rsidRPr="00BB7FDF" w:rsidRDefault="00647F95" w:rsidP="00735101">
      <w:pPr>
        <w:ind w:left="720"/>
        <w:rPr>
          <w:rFonts w:asciiTheme="majorHAnsi" w:hAnsiTheme="majorHAnsi" w:cstheme="majorHAnsi"/>
          <w:sz w:val="20"/>
          <w:szCs w:val="20"/>
          <w:lang w:val="sl-SI"/>
        </w:rPr>
      </w:pPr>
    </w:p>
    <w:p w14:paraId="29CB524F" w14:textId="590626E2" w:rsidR="00647F95" w:rsidRPr="00BB7FDF" w:rsidRDefault="00647F95" w:rsidP="00735101">
      <w:pPr>
        <w:pStyle w:val="Default"/>
        <w:numPr>
          <w:ilvl w:val="0"/>
          <w:numId w:val="1"/>
        </w:numPr>
        <w:jc w:val="both"/>
        <w:rPr>
          <w:rFonts w:asciiTheme="majorHAnsi" w:eastAsia="Calibri" w:hAnsiTheme="majorHAnsi" w:cstheme="majorHAnsi"/>
          <w:sz w:val="20"/>
          <w:szCs w:val="20"/>
        </w:rPr>
      </w:pPr>
      <w:r w:rsidRPr="00BB7FDF">
        <w:rPr>
          <w:rFonts w:asciiTheme="majorHAnsi" w:hAnsiTheme="majorHAnsi" w:cstheme="majorHAnsi"/>
          <w:sz w:val="20"/>
          <w:szCs w:val="20"/>
        </w:rPr>
        <w:t xml:space="preserve">skladno </w:t>
      </w:r>
      <w:r w:rsidRPr="00BB7FDF">
        <w:rPr>
          <w:rFonts w:asciiTheme="majorHAnsi" w:eastAsia="Calibri" w:hAnsiTheme="majorHAnsi" w:cstheme="majorHAnsi"/>
          <w:sz w:val="20"/>
          <w:szCs w:val="20"/>
        </w:rPr>
        <w:t>z  27., 54., 96. in 125. členom Uredbe 1303/2013/EU, 5. in 19. členom ter Prilogo I Uredbe 1304/2013/EU dolžan spremljati in skladu zagotavljati podatke o doseganju ciljev in kazalnikov operacije</w:t>
      </w:r>
      <w:r w:rsidR="002C41E0" w:rsidRPr="00BB7FDF">
        <w:rPr>
          <w:rFonts w:asciiTheme="majorHAnsi" w:eastAsia="Calibri" w:hAnsiTheme="majorHAnsi" w:cstheme="majorHAnsi"/>
          <w:sz w:val="20"/>
          <w:szCs w:val="20"/>
        </w:rPr>
        <w:t xml:space="preserve"> (</w:t>
      </w:r>
      <w:r w:rsidR="003F2D57" w:rsidRPr="00BB7FDF">
        <w:rPr>
          <w:rFonts w:asciiTheme="majorHAnsi" w:eastAsia="Calibri" w:hAnsiTheme="majorHAnsi" w:cstheme="majorHAnsi"/>
          <w:sz w:val="20"/>
          <w:szCs w:val="20"/>
        </w:rPr>
        <w:t xml:space="preserve">4. </w:t>
      </w:r>
      <w:r w:rsidR="002C41E0" w:rsidRPr="00BB7FDF">
        <w:rPr>
          <w:rFonts w:asciiTheme="majorHAnsi" w:eastAsia="Calibri" w:hAnsiTheme="majorHAnsi" w:cstheme="majorHAnsi"/>
          <w:sz w:val="20"/>
          <w:szCs w:val="20"/>
        </w:rPr>
        <w:t>člen</w:t>
      </w:r>
      <w:r w:rsidR="003F2D57" w:rsidRPr="00BB7FDF">
        <w:rPr>
          <w:rFonts w:asciiTheme="majorHAnsi" w:eastAsia="Calibri" w:hAnsiTheme="majorHAnsi" w:cstheme="majorHAnsi"/>
          <w:sz w:val="20"/>
          <w:szCs w:val="20"/>
        </w:rPr>
        <w:t xml:space="preserve"> te pogodbe);</w:t>
      </w:r>
    </w:p>
    <w:p w14:paraId="404412E2" w14:textId="77777777" w:rsidR="00647F95" w:rsidRPr="00BB7FDF" w:rsidRDefault="00647F95" w:rsidP="00735101">
      <w:pPr>
        <w:rPr>
          <w:rFonts w:asciiTheme="majorHAnsi" w:hAnsiTheme="majorHAnsi" w:cstheme="majorHAnsi"/>
          <w:sz w:val="20"/>
          <w:szCs w:val="20"/>
          <w:lang w:val="sl-SI"/>
        </w:rPr>
      </w:pPr>
    </w:p>
    <w:p w14:paraId="0D026F19" w14:textId="654FC62E" w:rsidR="003F2D57" w:rsidRPr="00BB7FDF" w:rsidRDefault="00647F95" w:rsidP="00735101">
      <w:pPr>
        <w:pStyle w:val="Default"/>
        <w:numPr>
          <w:ilvl w:val="0"/>
          <w:numId w:val="1"/>
        </w:numPr>
        <w:jc w:val="both"/>
        <w:rPr>
          <w:rFonts w:asciiTheme="majorHAnsi" w:eastAsia="Calibri" w:hAnsiTheme="majorHAnsi" w:cstheme="majorHAnsi"/>
          <w:sz w:val="20"/>
          <w:szCs w:val="20"/>
        </w:rPr>
      </w:pPr>
      <w:r w:rsidRPr="00BB7FDF">
        <w:rPr>
          <w:rFonts w:asciiTheme="majorHAnsi" w:hAnsiTheme="majorHAnsi" w:cstheme="majorHAnsi"/>
          <w:sz w:val="20"/>
          <w:szCs w:val="20"/>
        </w:rPr>
        <w:t>sredstva, pridobljena po tej pogodbi, porabil namensko in izključno v skladu s pogoji, navedenimi v javnem razpisu, razpisni dokumentaciji in v tej pogodbi ter izključno za izvajanje projektnih aktivnosti, katerih sofinanciranje je predmet te pogodbe;</w:t>
      </w:r>
    </w:p>
    <w:p w14:paraId="4072C6ED" w14:textId="77777777" w:rsidR="003F2D57" w:rsidRPr="00BB7FDF" w:rsidRDefault="003F2D57" w:rsidP="00735101">
      <w:pPr>
        <w:pStyle w:val="Default"/>
        <w:jc w:val="both"/>
        <w:rPr>
          <w:rFonts w:asciiTheme="majorHAnsi" w:eastAsia="Calibri" w:hAnsiTheme="majorHAnsi" w:cstheme="majorHAnsi"/>
          <w:sz w:val="20"/>
          <w:szCs w:val="20"/>
        </w:rPr>
      </w:pPr>
    </w:p>
    <w:p w14:paraId="44A1C4A9" w14:textId="7CC5DF20" w:rsidR="003F2D57" w:rsidRPr="00BB7FDF" w:rsidRDefault="008102A4" w:rsidP="00735101">
      <w:pPr>
        <w:numPr>
          <w:ilvl w:val="0"/>
          <w:numId w:val="1"/>
        </w:num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pred izvajanjem projekta določil ustrezno ločeno računovodsko kodo in vodil ločen računovodski sistem ali ustrezno knjigovodsko evidenco za izvajanje projekta, </w:t>
      </w:r>
      <w:r w:rsidR="003F2D57" w:rsidRPr="00BB7FDF">
        <w:rPr>
          <w:rFonts w:asciiTheme="majorHAnsi" w:hAnsiTheme="majorHAnsi" w:cstheme="majorHAnsi"/>
          <w:color w:val="000000"/>
          <w:sz w:val="20"/>
          <w:szCs w:val="20"/>
          <w:lang w:val="sl-SI"/>
        </w:rPr>
        <w:t xml:space="preserve">tako da je v vsakem trenutku zagotovljen pregled nad namensko porabo sredstev; </w:t>
      </w:r>
    </w:p>
    <w:p w14:paraId="0CA867E7" w14:textId="77777777" w:rsidR="00647F95" w:rsidRPr="00BB7FDF" w:rsidRDefault="00647F95" w:rsidP="00735101">
      <w:pPr>
        <w:pStyle w:val="Odstavekseznama"/>
        <w:ind w:left="0"/>
        <w:rPr>
          <w:rFonts w:asciiTheme="majorHAnsi" w:hAnsiTheme="majorHAnsi" w:cstheme="majorHAnsi"/>
          <w:sz w:val="20"/>
          <w:szCs w:val="20"/>
          <w:lang w:val="sl-SI"/>
        </w:rPr>
      </w:pPr>
    </w:p>
    <w:p w14:paraId="33A6BB7F" w14:textId="77777777" w:rsidR="00647F95" w:rsidRPr="00BB7FDF" w:rsidRDefault="00647F95" w:rsidP="00735101">
      <w:pPr>
        <w:numPr>
          <w:ilvl w:val="0"/>
          <w:numId w:val="1"/>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preprečeval, odkrival, evidentiral in odpravljal nepravilnosti pri izvajanju projektnih aktivnosti ter o tem obveščal sklad;</w:t>
      </w:r>
    </w:p>
    <w:p w14:paraId="1E73C1EB" w14:textId="77777777" w:rsidR="00647F95" w:rsidRPr="00BB7FDF" w:rsidRDefault="00647F95" w:rsidP="00735101">
      <w:pPr>
        <w:pStyle w:val="Odstavekseznama"/>
        <w:rPr>
          <w:rFonts w:asciiTheme="majorHAnsi" w:hAnsiTheme="majorHAnsi" w:cstheme="majorHAnsi"/>
          <w:color w:val="000000"/>
          <w:sz w:val="20"/>
          <w:szCs w:val="20"/>
          <w:lang w:val="sl-SI"/>
        </w:rPr>
      </w:pPr>
    </w:p>
    <w:p w14:paraId="59E3127C" w14:textId="77777777" w:rsidR="00647F95" w:rsidRPr="00BB7FDF" w:rsidRDefault="00647F95" w:rsidP="00735101">
      <w:pPr>
        <w:numPr>
          <w:ilvl w:val="0"/>
          <w:numId w:val="1"/>
        </w:numPr>
        <w:jc w:val="both"/>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 xml:space="preserve">na predlog sklada sklenil aneks k tej pogodbi in </w:t>
      </w:r>
      <w:r w:rsidRPr="00BB7FDF">
        <w:rPr>
          <w:rFonts w:asciiTheme="majorHAnsi" w:hAnsiTheme="majorHAnsi" w:cstheme="majorHAnsi"/>
          <w:sz w:val="20"/>
          <w:szCs w:val="20"/>
          <w:lang w:val="sl-SI"/>
        </w:rPr>
        <w:t>si prizadeval morebitne spore urediti s podajo predloga skladu za sklenitev dodatka k tej pogodbi</w:t>
      </w:r>
      <w:r w:rsidRPr="00BB7FDF">
        <w:rPr>
          <w:rFonts w:asciiTheme="majorHAnsi" w:hAnsiTheme="majorHAnsi" w:cstheme="majorHAnsi"/>
          <w:color w:val="000000"/>
          <w:sz w:val="20"/>
          <w:szCs w:val="20"/>
          <w:lang w:val="sl-SI"/>
        </w:rPr>
        <w:t>.</w:t>
      </w:r>
      <w:r w:rsidRPr="00BB7FDF">
        <w:rPr>
          <w:rFonts w:asciiTheme="majorHAnsi" w:hAnsiTheme="majorHAnsi" w:cstheme="majorHAnsi"/>
          <w:snapToGrid w:val="0"/>
          <w:color w:val="000000"/>
          <w:sz w:val="20"/>
          <w:szCs w:val="20"/>
          <w:lang w:val="sl-SI"/>
        </w:rPr>
        <w:t xml:space="preserve"> </w:t>
      </w:r>
    </w:p>
    <w:p w14:paraId="1939C643" w14:textId="77777777" w:rsidR="00100654" w:rsidRPr="00BB7FDF" w:rsidRDefault="00100654" w:rsidP="00735101">
      <w:pPr>
        <w:jc w:val="both"/>
        <w:rPr>
          <w:rFonts w:asciiTheme="majorHAnsi" w:hAnsiTheme="majorHAnsi" w:cstheme="majorHAnsi"/>
          <w:sz w:val="20"/>
          <w:szCs w:val="20"/>
          <w:lang w:val="sl-SI"/>
        </w:rPr>
      </w:pPr>
    </w:p>
    <w:p w14:paraId="0ED032B7" w14:textId="00E8B242" w:rsidR="00647F95" w:rsidRPr="00BB7FDF" w:rsidRDefault="00E72A03"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(5)</w:t>
      </w:r>
      <w:r w:rsidR="00100654" w:rsidRPr="00BB7FDF">
        <w:rPr>
          <w:rFonts w:asciiTheme="majorHAnsi" w:hAnsiTheme="majorHAnsi" w:cstheme="majorHAnsi"/>
          <w:sz w:val="20"/>
          <w:szCs w:val="20"/>
          <w:lang w:val="sl-SI"/>
        </w:rPr>
        <w:t xml:space="preserve"> </w:t>
      </w:r>
      <w:r w:rsidR="00647F95" w:rsidRPr="00BB7FDF">
        <w:rPr>
          <w:rFonts w:asciiTheme="majorHAnsi" w:hAnsiTheme="majorHAnsi" w:cstheme="majorHAnsi"/>
          <w:sz w:val="20"/>
          <w:szCs w:val="20"/>
          <w:lang w:val="sl-SI"/>
        </w:rPr>
        <w:t xml:space="preserve">Visokošolski zavod soglaša, da lahko sklad podatke javnega značaja iz dokumentacije, ki jo skladu predloži visokošolski zavod, uporablja za namene obdelave podatkov in analitične potrebe. </w:t>
      </w:r>
    </w:p>
    <w:p w14:paraId="33DB512E" w14:textId="77777777" w:rsidR="00E44137" w:rsidRPr="00BB7FDF" w:rsidRDefault="00E44137" w:rsidP="00735101">
      <w:pPr>
        <w:jc w:val="both"/>
        <w:rPr>
          <w:rFonts w:asciiTheme="majorHAnsi" w:hAnsiTheme="majorHAnsi" w:cstheme="majorHAnsi"/>
          <w:sz w:val="20"/>
          <w:szCs w:val="20"/>
          <w:lang w:val="sl-SI"/>
        </w:rPr>
      </w:pPr>
    </w:p>
    <w:p w14:paraId="46F48C0C" w14:textId="77777777" w:rsidR="00D14891" w:rsidRPr="00BB7FDF" w:rsidRDefault="00D14891" w:rsidP="00735101">
      <w:pPr>
        <w:jc w:val="both"/>
        <w:rPr>
          <w:rFonts w:asciiTheme="majorHAnsi" w:hAnsiTheme="majorHAnsi" w:cstheme="majorHAnsi"/>
          <w:sz w:val="20"/>
          <w:szCs w:val="20"/>
          <w:lang w:val="sl-SI"/>
        </w:rPr>
      </w:pPr>
    </w:p>
    <w:p w14:paraId="387A42A6" w14:textId="516033ED" w:rsidR="00A610D9" w:rsidRPr="00BB7FDF" w:rsidRDefault="00A610D9" w:rsidP="00A77897">
      <w:pPr>
        <w:pStyle w:val="Odstavekseznama"/>
        <w:numPr>
          <w:ilvl w:val="0"/>
          <w:numId w:val="5"/>
        </w:numPr>
        <w:jc w:val="center"/>
        <w:rPr>
          <w:rFonts w:asciiTheme="majorHAnsi" w:hAnsiTheme="majorHAnsi" w:cstheme="majorHAnsi"/>
          <w:b/>
          <w:sz w:val="20"/>
          <w:szCs w:val="20"/>
          <w:lang w:val="sl-SI"/>
        </w:rPr>
      </w:pPr>
      <w:r w:rsidRPr="00BB7FDF">
        <w:rPr>
          <w:rFonts w:asciiTheme="majorHAnsi" w:hAnsiTheme="majorHAnsi" w:cstheme="majorHAnsi"/>
          <w:b/>
          <w:sz w:val="20"/>
          <w:szCs w:val="20"/>
          <w:lang w:val="sl-SI"/>
        </w:rPr>
        <w:t>NADZOR NAD IZVAJANJEM POGODBENIH OBVEZNOSTI</w:t>
      </w:r>
    </w:p>
    <w:p w14:paraId="75C2E88C" w14:textId="77777777" w:rsidR="00A77897" w:rsidRPr="00BB7FDF" w:rsidRDefault="00A77897" w:rsidP="00A77897">
      <w:pPr>
        <w:pStyle w:val="Odstavekseznama"/>
        <w:ind w:left="1080"/>
        <w:rPr>
          <w:rFonts w:asciiTheme="majorHAnsi" w:hAnsiTheme="majorHAnsi" w:cstheme="majorHAnsi"/>
          <w:b/>
          <w:sz w:val="20"/>
          <w:szCs w:val="20"/>
          <w:lang w:val="sl-SI"/>
        </w:rPr>
      </w:pPr>
    </w:p>
    <w:p w14:paraId="455BA9F4" w14:textId="3FDC26D3" w:rsidR="00A610D9" w:rsidRPr="00BB7FDF" w:rsidRDefault="00A610D9" w:rsidP="00A77897">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6893D2B3" w14:textId="77777777" w:rsidR="00A610D9" w:rsidRPr="00BB7FDF" w:rsidRDefault="00A610D9" w:rsidP="00A77897">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(namenska in nenamenska poraba sredstev)</w:t>
      </w:r>
    </w:p>
    <w:p w14:paraId="7AA84CAC" w14:textId="77777777" w:rsidR="00A77897" w:rsidRPr="00BB7FDF" w:rsidRDefault="00A77897" w:rsidP="00A77897">
      <w:pPr>
        <w:jc w:val="right"/>
        <w:rPr>
          <w:rFonts w:asciiTheme="majorHAnsi" w:hAnsiTheme="majorHAnsi" w:cstheme="majorHAnsi"/>
          <w:sz w:val="20"/>
          <w:szCs w:val="20"/>
          <w:lang w:val="sl-SI"/>
        </w:rPr>
      </w:pPr>
    </w:p>
    <w:p w14:paraId="4BA90CBF" w14:textId="6A5DBC4C" w:rsidR="00A610D9" w:rsidRPr="00BB7FDF" w:rsidRDefault="00A610D9"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Odobrena sredstva na podlagi te pogodbe so namenska in jih mora prijavitelj porabiti izključno za izvajanje </w:t>
      </w:r>
      <w:r w:rsidR="00407074" w:rsidRPr="00BB7FDF">
        <w:rPr>
          <w:rFonts w:asciiTheme="majorHAnsi" w:hAnsiTheme="majorHAnsi" w:cstheme="majorHAnsi"/>
          <w:sz w:val="20"/>
          <w:szCs w:val="20"/>
          <w:lang w:val="sl-SI"/>
        </w:rPr>
        <w:t>projektnih aktivnosti</w:t>
      </w:r>
      <w:r w:rsidRPr="00BB7FDF">
        <w:rPr>
          <w:rFonts w:asciiTheme="majorHAnsi" w:hAnsiTheme="majorHAnsi" w:cstheme="majorHAnsi"/>
          <w:sz w:val="20"/>
          <w:szCs w:val="20"/>
          <w:lang w:val="sl-SI"/>
        </w:rPr>
        <w:t>, kater</w:t>
      </w:r>
      <w:r w:rsidR="00407074" w:rsidRPr="00BB7FDF">
        <w:rPr>
          <w:rFonts w:asciiTheme="majorHAnsi" w:hAnsiTheme="majorHAnsi" w:cstheme="majorHAnsi"/>
          <w:sz w:val="20"/>
          <w:szCs w:val="20"/>
          <w:lang w:val="sl-SI"/>
        </w:rPr>
        <w:t>ih</w:t>
      </w:r>
      <w:r w:rsidRPr="00BB7FDF">
        <w:rPr>
          <w:rFonts w:asciiTheme="majorHAnsi" w:hAnsiTheme="majorHAnsi" w:cstheme="majorHAnsi"/>
          <w:sz w:val="20"/>
          <w:szCs w:val="20"/>
          <w:lang w:val="sl-SI"/>
        </w:rPr>
        <w:t xml:space="preserve"> sofinanciranje je predmet te pogodbe.</w:t>
      </w:r>
    </w:p>
    <w:p w14:paraId="25925607" w14:textId="77777777" w:rsidR="00A77897" w:rsidRPr="00BB7FDF" w:rsidRDefault="00A77897" w:rsidP="00735101">
      <w:pPr>
        <w:jc w:val="both"/>
        <w:rPr>
          <w:rFonts w:asciiTheme="majorHAnsi" w:hAnsiTheme="majorHAnsi" w:cstheme="majorHAnsi"/>
          <w:sz w:val="20"/>
          <w:szCs w:val="20"/>
          <w:lang w:val="sl-SI"/>
        </w:rPr>
      </w:pPr>
    </w:p>
    <w:p w14:paraId="24589ADB" w14:textId="2C5429DF" w:rsidR="00A610D9" w:rsidRPr="00BB7FDF" w:rsidRDefault="00A610D9"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(2) Za nenamensko porabo sredstev se šteje, če:</w:t>
      </w:r>
    </w:p>
    <w:p w14:paraId="763981E5" w14:textId="77777777" w:rsidR="00A610D9" w:rsidRPr="00BB7FDF" w:rsidRDefault="00A610D9" w:rsidP="00735101">
      <w:pPr>
        <w:numPr>
          <w:ilvl w:val="0"/>
          <w:numId w:val="19"/>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sredstva niso bila porabljena za namen, za katerega so bila dodeljena,</w:t>
      </w:r>
    </w:p>
    <w:p w14:paraId="17393331" w14:textId="77777777" w:rsidR="00A610D9" w:rsidRPr="00BB7FDF" w:rsidRDefault="00A610D9" w:rsidP="00735101">
      <w:pPr>
        <w:numPr>
          <w:ilvl w:val="0"/>
          <w:numId w:val="19"/>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prijavitelj navaja lažne ali netočne podatke, podatke ponareja ali jih namenoma izpusti,</w:t>
      </w:r>
    </w:p>
    <w:p w14:paraId="70F2E40C" w14:textId="5E79E4FA" w:rsidR="00A610D9" w:rsidRPr="00BB7FDF" w:rsidRDefault="00A610D9" w:rsidP="00735101">
      <w:pPr>
        <w:numPr>
          <w:ilvl w:val="0"/>
          <w:numId w:val="19"/>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se ugotovijo odstopanja od pogodbe s finančnimi posledicami.</w:t>
      </w:r>
    </w:p>
    <w:p w14:paraId="05524662" w14:textId="77777777" w:rsidR="00407074" w:rsidRPr="00BB7FDF" w:rsidRDefault="00407074" w:rsidP="00735101">
      <w:pPr>
        <w:jc w:val="both"/>
        <w:rPr>
          <w:rFonts w:asciiTheme="majorHAnsi" w:hAnsiTheme="majorHAnsi" w:cstheme="majorHAnsi"/>
          <w:sz w:val="20"/>
          <w:szCs w:val="20"/>
          <w:lang w:val="sl-SI"/>
        </w:rPr>
      </w:pPr>
    </w:p>
    <w:p w14:paraId="3A4FFA0D" w14:textId="33D71E8A" w:rsidR="00A610D9" w:rsidRPr="00BB7FDF" w:rsidRDefault="00A610D9"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(3) Sklad spremlja namensko porabo sredstev tako, da skrbnik pogodbe predhodno preveri upravičenost izplačila na osnovi posredovanih dokazil in pripadajoče dokumentacije.</w:t>
      </w:r>
    </w:p>
    <w:p w14:paraId="79FB019D" w14:textId="77777777" w:rsidR="00A77897" w:rsidRPr="00BB7FDF" w:rsidRDefault="00A77897" w:rsidP="00735101">
      <w:pPr>
        <w:jc w:val="both"/>
        <w:rPr>
          <w:rFonts w:asciiTheme="majorHAnsi" w:hAnsiTheme="majorHAnsi" w:cstheme="majorHAnsi"/>
          <w:sz w:val="20"/>
          <w:szCs w:val="20"/>
          <w:lang w:val="sl-SI"/>
        </w:rPr>
      </w:pPr>
    </w:p>
    <w:p w14:paraId="787056CA" w14:textId="27413D5E" w:rsidR="00A610D9" w:rsidRPr="00BB7FDF" w:rsidRDefault="00A610D9"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(4) </w:t>
      </w:r>
      <w:r w:rsidR="00407074" w:rsidRPr="00BB7FDF">
        <w:rPr>
          <w:rFonts w:asciiTheme="majorHAnsi" w:hAnsiTheme="majorHAnsi" w:cstheme="majorHAnsi"/>
          <w:sz w:val="20"/>
          <w:szCs w:val="20"/>
          <w:lang w:val="sl-SI"/>
        </w:rPr>
        <w:t>Visokošolski zavod</w:t>
      </w:r>
      <w:r w:rsidRPr="00BB7FDF">
        <w:rPr>
          <w:rFonts w:asciiTheme="majorHAnsi" w:hAnsiTheme="majorHAnsi" w:cstheme="majorHAnsi"/>
          <w:sz w:val="20"/>
          <w:szCs w:val="20"/>
          <w:lang w:val="sl-SI"/>
        </w:rPr>
        <w:t xml:space="preserve"> je dolžan skladu z namenom nadzora porabe sredstev vsak čas omogočiti dostop do fizičnih rezultatov projekta ter dokumentacije, vezane na projekt in vpogled vanjo, vključno s kontrolo na terenu.</w:t>
      </w:r>
    </w:p>
    <w:p w14:paraId="2D79D148" w14:textId="77777777" w:rsidR="00A77897" w:rsidRPr="00BB7FDF" w:rsidRDefault="00A77897" w:rsidP="00735101">
      <w:pPr>
        <w:jc w:val="both"/>
        <w:rPr>
          <w:rFonts w:asciiTheme="majorHAnsi" w:hAnsiTheme="majorHAnsi" w:cstheme="majorHAnsi"/>
          <w:sz w:val="20"/>
          <w:szCs w:val="20"/>
          <w:lang w:val="sl-SI"/>
        </w:rPr>
      </w:pPr>
    </w:p>
    <w:p w14:paraId="0D2D2173" w14:textId="48750C74" w:rsidR="00A610D9" w:rsidRPr="00BB7FDF" w:rsidRDefault="00A610D9"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(5) V primeru, da sklad ugotovi, da je prijavitelj sredstva uporabil nenamensko, se z dnem te ugotovitve ta pogodba lahko šteje za razvezano, prijavitelj pa je v roku 30</w:t>
      </w:r>
      <w:r w:rsidR="00A77897" w:rsidRPr="00BB7FDF">
        <w:rPr>
          <w:rFonts w:asciiTheme="majorHAnsi" w:hAnsiTheme="majorHAnsi" w:cstheme="majorHAnsi"/>
          <w:sz w:val="20"/>
          <w:szCs w:val="20"/>
          <w:lang w:val="sl-SI"/>
        </w:rPr>
        <w:t xml:space="preserve"> (trideset)</w:t>
      </w:r>
      <w:r w:rsidRPr="00BB7FDF">
        <w:rPr>
          <w:rFonts w:asciiTheme="majorHAnsi" w:hAnsiTheme="majorHAnsi" w:cstheme="majorHAnsi"/>
          <w:sz w:val="20"/>
          <w:szCs w:val="20"/>
          <w:lang w:val="sl-SI"/>
        </w:rPr>
        <w:t xml:space="preserve"> dni po prejemu pisne zahteve dolžan vrniti: </w:t>
      </w:r>
    </w:p>
    <w:p w14:paraId="1768FADE" w14:textId="77777777" w:rsidR="00A610D9" w:rsidRPr="00BB7FDF" w:rsidRDefault="00A610D9" w:rsidP="00735101">
      <w:pPr>
        <w:numPr>
          <w:ilvl w:val="0"/>
          <w:numId w:val="20"/>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sorazmeren del prejetih sredstev v primeru iz prve in tretje alineje 2. odstavka tega člena oziroma </w:t>
      </w:r>
    </w:p>
    <w:p w14:paraId="36C3B197" w14:textId="27B03ADF" w:rsidR="00A610D9" w:rsidRPr="00BB7FDF" w:rsidRDefault="00A610D9" w:rsidP="00735101">
      <w:pPr>
        <w:numPr>
          <w:ilvl w:val="0"/>
          <w:numId w:val="20"/>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celoten znesek prejetih sredstev v primeru iz druge alineje 2. odstavka tega člena. </w:t>
      </w:r>
    </w:p>
    <w:p w14:paraId="2ECF4BFD" w14:textId="77777777" w:rsidR="00A610D9" w:rsidRPr="00BB7FDF" w:rsidRDefault="00A610D9" w:rsidP="00735101">
      <w:pPr>
        <w:ind w:left="720"/>
        <w:jc w:val="both"/>
        <w:rPr>
          <w:rFonts w:asciiTheme="majorHAnsi" w:hAnsiTheme="majorHAnsi" w:cstheme="majorHAnsi"/>
          <w:sz w:val="20"/>
          <w:szCs w:val="20"/>
          <w:lang w:val="sl-SI"/>
        </w:rPr>
      </w:pPr>
    </w:p>
    <w:p w14:paraId="52115FF0" w14:textId="61A2ED9E" w:rsidR="00A610D9" w:rsidRPr="00BB7FDF" w:rsidRDefault="00A610D9" w:rsidP="00735101">
      <w:pPr>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 xml:space="preserve">(6) Sklad zahteva vračilo že prejetih sredstev skupaj s pogodbenimi obrestmi od dneva nakazila na transakcijski račun prijavitelja do dneva vračila skladu. Obrestna mera za izračun pogodbenih obresti je enaka obrestni meri za izračun zakonskih zamudnih obresti. </w:t>
      </w:r>
      <w:r w:rsidRPr="00BB7FDF">
        <w:rPr>
          <w:rFonts w:asciiTheme="majorHAnsi" w:hAnsiTheme="majorHAnsi" w:cstheme="majorHAnsi"/>
          <w:color w:val="000000"/>
          <w:sz w:val="20"/>
          <w:szCs w:val="20"/>
          <w:lang w:val="sl-SI"/>
        </w:rPr>
        <w:t>V primeru, da prijavitelj sredstev ne vrne v roku, tečejo zakonske zamudne obresti, ki so obračunane od dneva zamude do dneva vračila skladu.</w:t>
      </w:r>
    </w:p>
    <w:p w14:paraId="0846E947" w14:textId="77777777" w:rsidR="00A77897" w:rsidRPr="00BB7FDF" w:rsidRDefault="00A77897" w:rsidP="00735101">
      <w:pPr>
        <w:jc w:val="both"/>
        <w:rPr>
          <w:rFonts w:asciiTheme="majorHAnsi" w:hAnsiTheme="majorHAnsi" w:cstheme="majorHAnsi"/>
          <w:sz w:val="20"/>
          <w:szCs w:val="20"/>
          <w:lang w:val="sl-SI"/>
        </w:rPr>
      </w:pPr>
    </w:p>
    <w:p w14:paraId="7F9A48B5" w14:textId="432780F0" w:rsidR="00A610D9" w:rsidRPr="00BB7FDF" w:rsidRDefault="00A610D9" w:rsidP="00A77897">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3EBA3BF5" w14:textId="4282B5E4" w:rsidR="00A610D9" w:rsidRPr="00BB7FDF" w:rsidRDefault="00A610D9" w:rsidP="00A77897">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(neizpolnjevanje pogodbenih obveznosti)</w:t>
      </w:r>
    </w:p>
    <w:p w14:paraId="6D920F3F" w14:textId="77777777" w:rsidR="00A77897" w:rsidRPr="00BB7FDF" w:rsidRDefault="00A77897" w:rsidP="0073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sz w:val="20"/>
          <w:szCs w:val="20"/>
          <w:lang w:val="sl-SI"/>
        </w:rPr>
      </w:pPr>
    </w:p>
    <w:p w14:paraId="2F316CFA" w14:textId="403C73C2" w:rsidR="00A610D9" w:rsidRPr="00BB7FDF" w:rsidRDefault="00A610D9" w:rsidP="0073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V primeru, da sklad ugotovi, da </w:t>
      </w:r>
      <w:r w:rsidR="00032D7A" w:rsidRPr="00BB7FDF">
        <w:rPr>
          <w:rFonts w:asciiTheme="majorHAnsi" w:hAnsiTheme="majorHAnsi" w:cstheme="majorHAnsi"/>
          <w:sz w:val="20"/>
          <w:szCs w:val="20"/>
          <w:lang w:val="sl-SI"/>
        </w:rPr>
        <w:t xml:space="preserve">visokošolski zavod </w:t>
      </w:r>
      <w:r w:rsidRPr="00BB7FDF">
        <w:rPr>
          <w:rFonts w:asciiTheme="majorHAnsi" w:hAnsiTheme="majorHAnsi" w:cstheme="majorHAnsi"/>
          <w:sz w:val="20"/>
          <w:szCs w:val="20"/>
          <w:lang w:val="sl-SI"/>
        </w:rPr>
        <w:t xml:space="preserve">ne izpolnjuje pogodbenih obveznosti, </w:t>
      </w:r>
      <w:r w:rsidRPr="00BB7FDF">
        <w:rPr>
          <w:rFonts w:asciiTheme="majorHAnsi" w:hAnsiTheme="majorHAnsi" w:cstheme="majorHAnsi"/>
          <w:bCs/>
          <w:sz w:val="20"/>
          <w:szCs w:val="20"/>
          <w:lang w:val="sl-SI"/>
        </w:rPr>
        <w:t>mu določi rok za odpravo nepravilnosti</w:t>
      </w:r>
      <w:r w:rsidR="00777CB8" w:rsidRPr="00BB7FDF">
        <w:rPr>
          <w:rFonts w:asciiTheme="majorHAnsi" w:hAnsiTheme="majorHAnsi" w:cstheme="majorHAnsi"/>
          <w:sz w:val="20"/>
          <w:szCs w:val="20"/>
          <w:lang w:val="sl-SI"/>
        </w:rPr>
        <w:t>.</w:t>
      </w:r>
      <w:r w:rsidRPr="00BB7FDF">
        <w:rPr>
          <w:rFonts w:asciiTheme="majorHAnsi" w:hAnsiTheme="majorHAnsi" w:cstheme="majorHAnsi"/>
          <w:sz w:val="20"/>
          <w:szCs w:val="20"/>
          <w:lang w:val="sl-SI"/>
        </w:rPr>
        <w:t xml:space="preserve"> Če </w:t>
      </w:r>
      <w:r w:rsidR="00032D7A" w:rsidRPr="00BB7FDF">
        <w:rPr>
          <w:rFonts w:asciiTheme="majorHAnsi" w:hAnsiTheme="majorHAnsi" w:cstheme="majorHAnsi"/>
          <w:sz w:val="20"/>
          <w:szCs w:val="20"/>
          <w:lang w:val="sl-SI"/>
        </w:rPr>
        <w:t xml:space="preserve">visokošolski zavod </w:t>
      </w:r>
      <w:r w:rsidRPr="00BB7FDF">
        <w:rPr>
          <w:rFonts w:asciiTheme="majorHAnsi" w:hAnsiTheme="majorHAnsi" w:cstheme="majorHAnsi"/>
          <w:sz w:val="20"/>
          <w:szCs w:val="20"/>
          <w:lang w:val="sl-SI"/>
        </w:rPr>
        <w:t xml:space="preserve">kljub pozivu sklada </w:t>
      </w:r>
      <w:r w:rsidR="00B2535A" w:rsidRPr="00BB7FDF">
        <w:rPr>
          <w:rFonts w:asciiTheme="majorHAnsi" w:hAnsiTheme="majorHAnsi" w:cstheme="majorHAnsi"/>
          <w:bCs/>
          <w:sz w:val="20"/>
          <w:szCs w:val="20"/>
          <w:lang w:val="sl-SI"/>
        </w:rPr>
        <w:t xml:space="preserve">nepravilnosti </w:t>
      </w:r>
      <w:r w:rsidRPr="00BB7FDF">
        <w:rPr>
          <w:rFonts w:asciiTheme="majorHAnsi" w:hAnsiTheme="majorHAnsi" w:cstheme="majorHAnsi"/>
          <w:bCs/>
          <w:sz w:val="20"/>
          <w:szCs w:val="20"/>
          <w:lang w:val="sl-SI"/>
        </w:rPr>
        <w:t>v postavljenem roku</w:t>
      </w:r>
      <w:r w:rsidRPr="00BB7FDF">
        <w:rPr>
          <w:rFonts w:asciiTheme="majorHAnsi" w:hAnsiTheme="majorHAnsi" w:cstheme="majorHAnsi"/>
          <w:sz w:val="20"/>
          <w:szCs w:val="20"/>
          <w:lang w:val="sl-SI"/>
        </w:rPr>
        <w:t xml:space="preserve"> ne odpravi, sklad določi ustrezne ukrepe kot odziv na neizpolnjevanje pogodbenih obveznosti in o le-teh obvesti </w:t>
      </w:r>
      <w:r w:rsidR="00032D7A" w:rsidRPr="00BB7FDF">
        <w:rPr>
          <w:rFonts w:asciiTheme="majorHAnsi" w:hAnsiTheme="majorHAnsi" w:cstheme="majorHAnsi"/>
          <w:sz w:val="20"/>
          <w:szCs w:val="20"/>
          <w:lang w:val="sl-SI"/>
        </w:rPr>
        <w:t>posredniški organ</w:t>
      </w:r>
      <w:r w:rsidRPr="00BB7FDF">
        <w:rPr>
          <w:rFonts w:asciiTheme="majorHAnsi" w:hAnsiTheme="majorHAnsi" w:cstheme="majorHAnsi"/>
          <w:sz w:val="20"/>
          <w:szCs w:val="20"/>
          <w:lang w:val="sl-SI"/>
        </w:rPr>
        <w:t>.</w:t>
      </w:r>
    </w:p>
    <w:p w14:paraId="4D6B882B" w14:textId="77777777" w:rsidR="00A77897" w:rsidRPr="00BB7FDF" w:rsidRDefault="00A77897" w:rsidP="0073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sz w:val="20"/>
          <w:szCs w:val="20"/>
          <w:lang w:val="sl-SI"/>
        </w:rPr>
      </w:pPr>
    </w:p>
    <w:p w14:paraId="10B7B983" w14:textId="75129079" w:rsidR="00A610D9" w:rsidRPr="00BB7FDF" w:rsidRDefault="00A610D9" w:rsidP="0073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(2) V primeru, da je narava ugotovljene kršitve takšna, da njena odprava ni mogoča, lahko sklad odstopi od pogodbe z dnem ugotovljene kršitve</w:t>
      </w:r>
      <w:r w:rsidR="002F6500" w:rsidRPr="00BB7FDF">
        <w:rPr>
          <w:rFonts w:asciiTheme="majorHAnsi" w:hAnsiTheme="majorHAnsi" w:cstheme="majorHAnsi"/>
          <w:sz w:val="20"/>
          <w:szCs w:val="20"/>
          <w:lang w:val="sl-SI"/>
        </w:rPr>
        <w:t xml:space="preserve"> in ravna skladno s 3. odstavkom tega člena.</w:t>
      </w:r>
    </w:p>
    <w:p w14:paraId="3153C525" w14:textId="77777777" w:rsidR="00A77897" w:rsidRPr="00BB7FDF" w:rsidRDefault="00A77897" w:rsidP="00735101">
      <w:pPr>
        <w:autoSpaceDE w:val="0"/>
        <w:autoSpaceDN w:val="0"/>
        <w:adjustRightInd w:val="0"/>
        <w:rPr>
          <w:rFonts w:asciiTheme="majorHAnsi" w:hAnsiTheme="majorHAnsi" w:cstheme="majorHAnsi"/>
          <w:sz w:val="20"/>
          <w:szCs w:val="20"/>
          <w:lang w:val="sl-SI"/>
        </w:rPr>
      </w:pPr>
    </w:p>
    <w:p w14:paraId="59B15F9F" w14:textId="08CBDC59" w:rsidR="00B2535A" w:rsidRPr="00BB7FDF" w:rsidRDefault="00B2535A" w:rsidP="00735101">
      <w:pPr>
        <w:autoSpaceDE w:val="0"/>
        <w:autoSpaceDN w:val="0"/>
        <w:adjustRightInd w:val="0"/>
        <w:rPr>
          <w:rFonts w:asciiTheme="majorHAnsi" w:hAnsiTheme="majorHAnsi" w:cstheme="majorHAnsi"/>
          <w:sz w:val="20"/>
          <w:szCs w:val="20"/>
          <w:lang w:val="sl-SI"/>
        </w:rPr>
      </w:pPr>
      <w:r w:rsidRPr="00BB7FDF">
        <w:rPr>
          <w:rFonts w:asciiTheme="majorHAnsi" w:hAnsiTheme="majorHAnsi" w:cstheme="majorHAnsi"/>
          <w:sz w:val="20"/>
          <w:szCs w:val="20"/>
          <w:lang w:val="sl-SI"/>
        </w:rPr>
        <w:t>(3) V primeru, da sklad ali drug nadzorni organ ugotovi, da:</w:t>
      </w:r>
    </w:p>
    <w:p w14:paraId="04AE2C69" w14:textId="77777777" w:rsidR="00B2535A" w:rsidRPr="00BB7FDF" w:rsidRDefault="00B2535A" w:rsidP="00735101">
      <w:pPr>
        <w:numPr>
          <w:ilvl w:val="0"/>
          <w:numId w:val="3"/>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visokošolski zavod ni zagotovil vsebinske, časovne, finančne realizacije projektnih aktivnosti ali da je povzročil prekinitev izvajanja projektnih aktivnosti,</w:t>
      </w:r>
    </w:p>
    <w:p w14:paraId="28EA5CDC" w14:textId="77777777" w:rsidR="00B2535A" w:rsidRPr="00BB7FDF" w:rsidRDefault="00B2535A" w:rsidP="00735101">
      <w:pPr>
        <w:numPr>
          <w:ilvl w:val="0"/>
          <w:numId w:val="3"/>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je visokošolski zavod drugače kršil določila te pogodbe ali ni odpravil nepravilnosti v določenem roku, ali</w:t>
      </w:r>
    </w:p>
    <w:p w14:paraId="41F93DE9" w14:textId="77777777" w:rsidR="00B2535A" w:rsidRPr="00BB7FDF" w:rsidRDefault="00B2535A" w:rsidP="00735101">
      <w:pPr>
        <w:numPr>
          <w:ilvl w:val="0"/>
          <w:numId w:val="3"/>
        </w:num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so bila visokošolskemu zavodu sredstva po tej pogodbi neupravičeno izplačana,</w:t>
      </w:r>
    </w:p>
    <w:p w14:paraId="11C8F342" w14:textId="77777777" w:rsidR="00B2535A" w:rsidRPr="00BB7FDF" w:rsidRDefault="00B2535A" w:rsidP="00735101">
      <w:pPr>
        <w:ind w:left="720"/>
        <w:rPr>
          <w:rFonts w:asciiTheme="majorHAnsi" w:hAnsiTheme="majorHAnsi" w:cstheme="majorHAnsi"/>
          <w:sz w:val="20"/>
          <w:szCs w:val="20"/>
          <w:lang w:val="sl-SI"/>
        </w:rPr>
      </w:pPr>
    </w:p>
    <w:p w14:paraId="2F6891E2" w14:textId="6A9D68D0" w:rsidR="00B2535A" w:rsidRPr="00BB7FDF" w:rsidRDefault="00B2535A" w:rsidP="0073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sklad od visokošolskega zavoda zahteva vračilo neupravičeno prejetih sredstev ali pa odstopi od te pogodbe in zahteva od visokošolskega zavoda vračilo vseh prejetih sredstev v roku 30 (tridesetih) dni od pisnega poziva sklada, skupaj s pogodbenimi obrestmi od dneva nakazila na transakcijski račun visokošolskega zavoda do dneva vračila skladu. Obrestna mera za izračun pogodbenih obresti je enaka obrestni meri za izračun zakonskih zamudnih obresti. V primeru, da visokošolski zavod sredstev ne vrne v roku, tečejo zakonske zamudne obresti, ki so obračunane od dneva zamude do dneva vračila.</w:t>
      </w:r>
    </w:p>
    <w:p w14:paraId="4FFB4EF0" w14:textId="77777777" w:rsidR="00A77897" w:rsidRPr="00BB7FDF" w:rsidRDefault="00A77897" w:rsidP="0073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sz w:val="20"/>
          <w:szCs w:val="20"/>
          <w:lang w:val="sl-SI"/>
        </w:rPr>
      </w:pPr>
    </w:p>
    <w:p w14:paraId="46D37D22" w14:textId="49A5A2F9" w:rsidR="00B2535A" w:rsidRPr="00BB7FDF" w:rsidRDefault="00A610D9" w:rsidP="0073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w:t>
      </w:r>
      <w:r w:rsidR="00B2535A" w:rsidRPr="00BB7FDF">
        <w:rPr>
          <w:rFonts w:asciiTheme="majorHAnsi" w:hAnsiTheme="majorHAnsi" w:cstheme="majorHAnsi"/>
          <w:sz w:val="20"/>
          <w:szCs w:val="20"/>
          <w:lang w:val="sl-SI"/>
        </w:rPr>
        <w:t>4</w:t>
      </w:r>
      <w:r w:rsidRPr="00BB7FDF">
        <w:rPr>
          <w:rFonts w:asciiTheme="majorHAnsi" w:hAnsiTheme="majorHAnsi" w:cstheme="majorHAnsi"/>
          <w:sz w:val="20"/>
          <w:szCs w:val="20"/>
          <w:lang w:val="sl-SI"/>
        </w:rPr>
        <w:t xml:space="preserve">) </w:t>
      </w:r>
      <w:r w:rsidR="00B2535A" w:rsidRPr="00BB7FDF">
        <w:rPr>
          <w:rFonts w:asciiTheme="majorHAnsi" w:hAnsiTheme="majorHAnsi" w:cstheme="majorHAnsi"/>
          <w:color w:val="000000"/>
          <w:sz w:val="20"/>
          <w:szCs w:val="20"/>
          <w:lang w:val="sl-SI"/>
        </w:rPr>
        <w:t xml:space="preserve">Nepravilnost pri izvajanju pogodbe pomeni </w:t>
      </w:r>
      <w:r w:rsidR="002F6500" w:rsidRPr="00BB7FDF">
        <w:rPr>
          <w:rFonts w:asciiTheme="majorHAnsi" w:hAnsiTheme="majorHAnsi" w:cstheme="majorHAnsi"/>
          <w:color w:val="000000"/>
          <w:sz w:val="20"/>
          <w:szCs w:val="20"/>
          <w:lang w:val="sl-SI"/>
        </w:rPr>
        <w:t xml:space="preserve">tudi </w:t>
      </w:r>
      <w:r w:rsidR="00B2535A" w:rsidRPr="00BB7FDF">
        <w:rPr>
          <w:rFonts w:asciiTheme="majorHAnsi" w:hAnsiTheme="majorHAnsi" w:cstheme="majorHAnsi"/>
          <w:color w:val="000000"/>
          <w:sz w:val="20"/>
          <w:szCs w:val="20"/>
          <w:lang w:val="sl-SI"/>
        </w:rPr>
        <w:t xml:space="preserve">vsako kršitev prava Unije ali nacionalnega prava v zvezi z njegovo uporabo, ki je posledica delovanja ali opustitve s strani upravičenca, vključenega v izvajanje skladov ESI, ki zaradi neupravičene postavke izdatkov škoduje ali bi škodovalo proračunu Unije. Nepravilnosti so podrobneje urejene v veljavnih Navodilih organa upravljanja za izvajanje upravljalnih preverjanj po 125. členu Uredbe (EU) št. 1303/2013 za obdobje 2014 - 2020 (več na </w:t>
      </w:r>
      <w:hyperlink r:id="rId32" w:history="1">
        <w:r w:rsidR="00B2535A" w:rsidRPr="00BB7FDF">
          <w:rPr>
            <w:rStyle w:val="Hiperpovezava"/>
            <w:rFonts w:asciiTheme="majorHAnsi" w:hAnsiTheme="majorHAnsi" w:cstheme="majorHAnsi"/>
            <w:color w:val="auto"/>
            <w:sz w:val="20"/>
            <w:szCs w:val="20"/>
            <w:u w:val="none"/>
            <w:lang w:val="sl-SI"/>
          </w:rPr>
          <w:t>http://www.eu-skladi.si/sl/ekp/navodila</w:t>
        </w:r>
      </w:hyperlink>
      <w:r w:rsidR="00B2535A" w:rsidRPr="00BB7FDF">
        <w:rPr>
          <w:rFonts w:asciiTheme="majorHAnsi" w:hAnsiTheme="majorHAnsi" w:cstheme="majorHAnsi"/>
          <w:color w:val="000000"/>
          <w:sz w:val="20"/>
          <w:szCs w:val="20"/>
          <w:lang w:val="sl-SI"/>
        </w:rPr>
        <w:t>).</w:t>
      </w:r>
    </w:p>
    <w:p w14:paraId="175FC452" w14:textId="77777777" w:rsidR="00A77897" w:rsidRPr="00BB7FDF" w:rsidRDefault="00A77897" w:rsidP="0073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color w:val="000000"/>
          <w:sz w:val="20"/>
          <w:szCs w:val="20"/>
          <w:lang w:val="sl-SI"/>
        </w:rPr>
      </w:pPr>
    </w:p>
    <w:p w14:paraId="2621C404" w14:textId="09AA624D" w:rsidR="00A610D9" w:rsidRPr="00BB7FDF" w:rsidRDefault="00A610D9" w:rsidP="00A77897">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07638402" w14:textId="5524CD23" w:rsidR="00A610D9" w:rsidRPr="00BB7FDF" w:rsidRDefault="00A610D9" w:rsidP="00A77897">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(sprememba projekta)</w:t>
      </w:r>
    </w:p>
    <w:p w14:paraId="4B177FE6" w14:textId="77777777" w:rsidR="00A77897" w:rsidRPr="00BB7FDF" w:rsidRDefault="00A77897" w:rsidP="00735101">
      <w:pPr>
        <w:jc w:val="both"/>
        <w:rPr>
          <w:rFonts w:asciiTheme="majorHAnsi" w:hAnsiTheme="majorHAnsi" w:cstheme="majorHAnsi"/>
          <w:sz w:val="20"/>
          <w:szCs w:val="20"/>
          <w:lang w:val="sl-SI"/>
        </w:rPr>
      </w:pPr>
    </w:p>
    <w:p w14:paraId="32FB3350" w14:textId="0AB16588" w:rsidR="00392473" w:rsidRPr="00BB7FDF" w:rsidRDefault="00A610D9" w:rsidP="00735101">
      <w:pPr>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 xml:space="preserve">(1) </w:t>
      </w:r>
      <w:r w:rsidRPr="00BB7FDF">
        <w:rPr>
          <w:rFonts w:asciiTheme="majorHAnsi" w:hAnsiTheme="majorHAnsi" w:cstheme="majorHAnsi"/>
          <w:color w:val="000000"/>
          <w:sz w:val="20"/>
          <w:szCs w:val="20"/>
          <w:lang w:val="sl-SI"/>
        </w:rPr>
        <w:t xml:space="preserve">Če </w:t>
      </w:r>
      <w:r w:rsidRPr="00BB7FDF">
        <w:rPr>
          <w:rFonts w:asciiTheme="majorHAnsi" w:hAnsiTheme="majorHAnsi" w:cstheme="majorHAnsi"/>
          <w:sz w:val="20"/>
          <w:szCs w:val="20"/>
          <w:lang w:val="sl-SI"/>
        </w:rPr>
        <w:t>visokošolski zavod</w:t>
      </w:r>
      <w:r w:rsidRPr="00BB7FDF">
        <w:rPr>
          <w:rFonts w:asciiTheme="majorHAnsi" w:hAnsiTheme="majorHAnsi" w:cstheme="majorHAnsi"/>
          <w:color w:val="000000"/>
          <w:sz w:val="20"/>
          <w:szCs w:val="20"/>
          <w:lang w:val="sl-SI"/>
        </w:rPr>
        <w:t xml:space="preserve"> ugotovi, da ne bo mogel </w:t>
      </w:r>
      <w:r w:rsidRPr="00BB7FDF">
        <w:rPr>
          <w:rFonts w:asciiTheme="majorHAnsi" w:hAnsiTheme="majorHAnsi" w:cstheme="majorHAnsi"/>
          <w:sz w:val="20"/>
          <w:szCs w:val="20"/>
          <w:lang w:val="sl-SI"/>
        </w:rPr>
        <w:t>izpolniti projektnih aktivnosti</w:t>
      </w:r>
      <w:r w:rsidRPr="00BB7FDF">
        <w:rPr>
          <w:rFonts w:asciiTheme="majorHAnsi" w:hAnsiTheme="majorHAnsi" w:cstheme="majorHAnsi"/>
          <w:color w:val="000000"/>
          <w:sz w:val="20"/>
          <w:szCs w:val="20"/>
          <w:lang w:val="sl-SI"/>
        </w:rPr>
        <w:t>, ki so predmet sofinanciranja po tej pogodbi, skladno s pogodbo in bo prišlo do</w:t>
      </w:r>
      <w:r w:rsidRPr="00BB7FDF">
        <w:rPr>
          <w:rFonts w:asciiTheme="majorHAnsi" w:hAnsiTheme="majorHAnsi" w:cstheme="majorHAnsi"/>
          <w:sz w:val="20"/>
          <w:szCs w:val="20"/>
          <w:lang w:val="sl-SI"/>
        </w:rPr>
        <w:t xml:space="preserve"> finančne, vsebinske oziroma časovne </w:t>
      </w:r>
      <w:r w:rsidRPr="00BB7FDF">
        <w:rPr>
          <w:rFonts w:asciiTheme="majorHAnsi" w:hAnsiTheme="majorHAnsi" w:cstheme="majorHAnsi"/>
          <w:color w:val="000000"/>
          <w:sz w:val="20"/>
          <w:szCs w:val="20"/>
          <w:lang w:val="sl-SI"/>
        </w:rPr>
        <w:t>spremembe projektnih aktivnosti, mora čim prej, najpozneje pa v roku 8 (osem) dni od nastanka razloga za spremembo o tem pisno obvestiti sklad in spremembo pisno obrazložiti in utemeljiti.</w:t>
      </w:r>
      <w:r w:rsidRPr="00BB7FDF">
        <w:rPr>
          <w:rFonts w:asciiTheme="majorHAnsi" w:hAnsiTheme="majorHAnsi" w:cstheme="majorHAnsi"/>
          <w:sz w:val="20"/>
          <w:szCs w:val="20"/>
          <w:lang w:val="sl-SI"/>
        </w:rPr>
        <w:t xml:space="preserve"> </w:t>
      </w:r>
    </w:p>
    <w:p w14:paraId="28D8DB40" w14:textId="77777777" w:rsidR="00392473" w:rsidRPr="00BB7FDF" w:rsidRDefault="00392473" w:rsidP="00735101">
      <w:pPr>
        <w:jc w:val="both"/>
        <w:rPr>
          <w:rFonts w:asciiTheme="majorHAnsi" w:hAnsiTheme="majorHAnsi" w:cstheme="majorHAnsi"/>
          <w:color w:val="000000"/>
          <w:sz w:val="20"/>
          <w:szCs w:val="20"/>
          <w:lang w:val="sl-SI"/>
        </w:rPr>
      </w:pPr>
    </w:p>
    <w:p w14:paraId="041EE5F1" w14:textId="76869A6C" w:rsidR="00392473" w:rsidRPr="00BB7FDF" w:rsidRDefault="00A610D9"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(2) </w:t>
      </w:r>
      <w:r w:rsidR="007E3ED8" w:rsidRPr="00BB7FDF">
        <w:rPr>
          <w:rFonts w:asciiTheme="majorHAnsi" w:hAnsiTheme="majorHAnsi" w:cstheme="majorHAnsi"/>
          <w:sz w:val="20"/>
          <w:szCs w:val="20"/>
          <w:lang w:val="sl-SI"/>
        </w:rPr>
        <w:t>Visokošolski zavod</w:t>
      </w:r>
      <w:r w:rsidRPr="00BB7FDF">
        <w:rPr>
          <w:rFonts w:asciiTheme="majorHAnsi" w:hAnsiTheme="majorHAnsi" w:cstheme="majorHAnsi"/>
          <w:sz w:val="20"/>
          <w:szCs w:val="20"/>
          <w:lang w:val="sl-SI"/>
        </w:rPr>
        <w:t xml:space="preserve"> lahko predlaga druge spremembe, ki so ključne</w:t>
      </w:r>
      <w:r w:rsidR="007E3ED8" w:rsidRPr="00BB7FDF">
        <w:rPr>
          <w:rFonts w:asciiTheme="majorHAnsi" w:hAnsiTheme="majorHAnsi" w:cstheme="majorHAnsi"/>
          <w:sz w:val="20"/>
          <w:szCs w:val="20"/>
          <w:lang w:val="sl-SI"/>
        </w:rPr>
        <w:t xml:space="preserve"> in nujne</w:t>
      </w:r>
      <w:r w:rsidRPr="00BB7FDF">
        <w:rPr>
          <w:rFonts w:asciiTheme="majorHAnsi" w:hAnsiTheme="majorHAnsi" w:cstheme="majorHAnsi"/>
          <w:sz w:val="20"/>
          <w:szCs w:val="20"/>
          <w:lang w:val="sl-SI"/>
        </w:rPr>
        <w:t xml:space="preserve"> za doseganje vsebinskih ciljev in rezultatov </w:t>
      </w:r>
      <w:r w:rsidR="00D77B9E" w:rsidRPr="00BB7FDF">
        <w:rPr>
          <w:rFonts w:asciiTheme="majorHAnsi" w:hAnsiTheme="majorHAnsi" w:cstheme="majorHAnsi"/>
          <w:sz w:val="20"/>
          <w:szCs w:val="20"/>
          <w:lang w:val="sl-SI"/>
        </w:rPr>
        <w:t>projekta,</w:t>
      </w:r>
      <w:r w:rsidR="007E3ED8" w:rsidRPr="00BB7FDF">
        <w:rPr>
          <w:rFonts w:asciiTheme="majorHAnsi" w:hAnsiTheme="majorHAnsi" w:cstheme="majorHAnsi"/>
          <w:sz w:val="20"/>
          <w:szCs w:val="20"/>
          <w:lang w:val="sl-SI"/>
        </w:rPr>
        <w:t xml:space="preserve"> </w:t>
      </w:r>
      <w:r w:rsidR="00D77B9E" w:rsidRPr="00BB7FDF">
        <w:rPr>
          <w:rFonts w:asciiTheme="majorHAnsi" w:hAnsiTheme="majorHAnsi" w:cstheme="majorHAnsi"/>
          <w:sz w:val="20"/>
          <w:szCs w:val="20"/>
          <w:lang w:val="sl-SI"/>
        </w:rPr>
        <w:t>in</w:t>
      </w:r>
      <w:r w:rsidR="007E3ED8" w:rsidRPr="00BB7FDF">
        <w:rPr>
          <w:rFonts w:asciiTheme="majorHAnsi" w:hAnsiTheme="majorHAnsi" w:cstheme="majorHAnsi"/>
          <w:sz w:val="20"/>
          <w:szCs w:val="20"/>
          <w:lang w:val="sl-SI"/>
        </w:rPr>
        <w:t xml:space="preserve"> se le-te niso pojavile v času oddaje prijavne vloge na javni razpis</w:t>
      </w:r>
      <w:r w:rsidRPr="00BB7FDF">
        <w:rPr>
          <w:rFonts w:asciiTheme="majorHAnsi" w:hAnsiTheme="majorHAnsi" w:cstheme="majorHAnsi"/>
          <w:sz w:val="20"/>
          <w:szCs w:val="20"/>
          <w:lang w:val="sl-SI"/>
        </w:rPr>
        <w:t xml:space="preserve">, vključno z morebitno spremembo </w:t>
      </w:r>
      <w:r w:rsidR="00392473" w:rsidRPr="00BB7FDF">
        <w:rPr>
          <w:rFonts w:asciiTheme="majorHAnsi" w:hAnsiTheme="majorHAnsi" w:cstheme="majorHAnsi"/>
          <w:sz w:val="20"/>
          <w:szCs w:val="20"/>
          <w:lang w:val="sl-SI"/>
        </w:rPr>
        <w:t>udeležencev posameznega projekta</w:t>
      </w:r>
      <w:r w:rsidRPr="00BB7FDF">
        <w:rPr>
          <w:rFonts w:asciiTheme="majorHAnsi" w:hAnsiTheme="majorHAnsi" w:cstheme="majorHAnsi"/>
          <w:sz w:val="20"/>
          <w:szCs w:val="20"/>
          <w:lang w:val="sl-SI"/>
        </w:rPr>
        <w:t>. Podrobnejši postopek spremembe</w:t>
      </w:r>
      <w:r w:rsidR="007E3ED8" w:rsidRPr="00BB7FDF">
        <w:rPr>
          <w:rFonts w:asciiTheme="majorHAnsi" w:hAnsiTheme="majorHAnsi" w:cstheme="majorHAnsi"/>
          <w:sz w:val="20"/>
          <w:szCs w:val="20"/>
          <w:lang w:val="sl-SI"/>
        </w:rPr>
        <w:t xml:space="preserve"> oziroma zamenjav</w:t>
      </w:r>
      <w:r w:rsidRPr="00BB7FDF">
        <w:rPr>
          <w:rFonts w:asciiTheme="majorHAnsi" w:hAnsiTheme="majorHAnsi" w:cstheme="majorHAnsi"/>
          <w:sz w:val="20"/>
          <w:szCs w:val="20"/>
          <w:lang w:val="sl-SI"/>
        </w:rPr>
        <w:t xml:space="preserve"> </w:t>
      </w:r>
      <w:r w:rsidR="007E3ED8" w:rsidRPr="00BB7FDF">
        <w:rPr>
          <w:rFonts w:asciiTheme="majorHAnsi" w:hAnsiTheme="majorHAnsi" w:cstheme="majorHAnsi"/>
          <w:sz w:val="20"/>
          <w:szCs w:val="20"/>
          <w:lang w:val="sl-SI"/>
        </w:rPr>
        <w:t>udeležencev v projektu</w:t>
      </w:r>
      <w:r w:rsidRPr="00BB7FDF">
        <w:rPr>
          <w:rFonts w:asciiTheme="majorHAnsi" w:hAnsiTheme="majorHAnsi" w:cstheme="majorHAnsi"/>
          <w:sz w:val="20"/>
          <w:szCs w:val="20"/>
          <w:lang w:val="sl-SI"/>
        </w:rPr>
        <w:t xml:space="preserve">, je </w:t>
      </w:r>
      <w:r w:rsidR="007E3ED8" w:rsidRPr="00BB7FDF">
        <w:rPr>
          <w:rFonts w:asciiTheme="majorHAnsi" w:hAnsiTheme="majorHAnsi" w:cstheme="majorHAnsi"/>
          <w:sz w:val="20"/>
          <w:szCs w:val="20"/>
          <w:lang w:val="sl-SI"/>
        </w:rPr>
        <w:t>opisan v navodilih za prijavo, ki je priloga št. 3 te pogodbe</w:t>
      </w:r>
      <w:r w:rsidRPr="00BB7FDF">
        <w:rPr>
          <w:rFonts w:asciiTheme="majorHAnsi" w:hAnsiTheme="majorHAnsi" w:cstheme="majorHAnsi"/>
          <w:sz w:val="20"/>
          <w:szCs w:val="20"/>
          <w:lang w:val="sl-SI"/>
        </w:rPr>
        <w:t xml:space="preserve">.  </w:t>
      </w:r>
    </w:p>
    <w:p w14:paraId="1FE38692" w14:textId="77777777" w:rsidR="00392473" w:rsidRPr="00BB7FDF" w:rsidRDefault="00392473" w:rsidP="00735101">
      <w:pPr>
        <w:jc w:val="both"/>
        <w:rPr>
          <w:rFonts w:asciiTheme="majorHAnsi" w:hAnsiTheme="majorHAnsi" w:cstheme="majorHAnsi"/>
          <w:sz w:val="20"/>
          <w:szCs w:val="20"/>
          <w:lang w:val="sl-SI"/>
        </w:rPr>
      </w:pPr>
    </w:p>
    <w:p w14:paraId="1EF47290" w14:textId="485C917C" w:rsidR="00A610D9" w:rsidRPr="00BB7FDF" w:rsidRDefault="00A610D9"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(3) Prijavitelj mora </w:t>
      </w:r>
      <w:r w:rsidR="007E3ED8" w:rsidRPr="00BB7FDF">
        <w:rPr>
          <w:rFonts w:asciiTheme="majorHAnsi" w:hAnsiTheme="majorHAnsi" w:cstheme="majorHAnsi"/>
          <w:sz w:val="20"/>
          <w:szCs w:val="20"/>
          <w:lang w:val="sl-SI"/>
        </w:rPr>
        <w:t>z udeleženci v projektu</w:t>
      </w:r>
      <w:r w:rsidRPr="00BB7FDF">
        <w:rPr>
          <w:rFonts w:asciiTheme="majorHAnsi" w:hAnsiTheme="majorHAnsi" w:cstheme="majorHAnsi"/>
          <w:sz w:val="20"/>
          <w:szCs w:val="20"/>
          <w:lang w:val="sl-SI"/>
        </w:rPr>
        <w:t xml:space="preserve"> uskladiti predlog spremembe</w:t>
      </w:r>
      <w:r w:rsidR="007E3ED8" w:rsidRPr="00BB7FDF">
        <w:rPr>
          <w:rFonts w:asciiTheme="majorHAnsi" w:hAnsiTheme="majorHAnsi" w:cstheme="majorHAnsi"/>
          <w:sz w:val="20"/>
          <w:szCs w:val="20"/>
          <w:lang w:val="sl-SI"/>
        </w:rPr>
        <w:t xml:space="preserve"> in pridobiti soglasje sklada.</w:t>
      </w:r>
      <w:r w:rsidRPr="00BB7FDF">
        <w:rPr>
          <w:rFonts w:asciiTheme="majorHAnsi" w:hAnsiTheme="majorHAnsi" w:cstheme="majorHAnsi"/>
          <w:sz w:val="20"/>
          <w:szCs w:val="20"/>
          <w:lang w:val="sl-SI"/>
        </w:rPr>
        <w:t xml:space="preserve"> </w:t>
      </w:r>
      <w:r w:rsidR="007E3ED8" w:rsidRPr="00BB7FDF">
        <w:rPr>
          <w:rFonts w:asciiTheme="majorHAnsi" w:hAnsiTheme="majorHAnsi" w:cstheme="majorHAnsi"/>
          <w:sz w:val="20"/>
          <w:szCs w:val="20"/>
          <w:lang w:val="sl-SI"/>
        </w:rPr>
        <w:t>Enako visokošolski zavod ravna pred vsako</w:t>
      </w:r>
      <w:r w:rsidRPr="00BB7FDF">
        <w:rPr>
          <w:rFonts w:asciiTheme="majorHAnsi" w:hAnsiTheme="majorHAnsi" w:cstheme="majorHAnsi"/>
          <w:sz w:val="20"/>
          <w:szCs w:val="20"/>
          <w:lang w:val="sl-SI"/>
        </w:rPr>
        <w:t xml:space="preserve"> spremembo partnerskega</w:t>
      </w:r>
      <w:r w:rsidR="00D77B9E" w:rsidRPr="00BB7FDF">
        <w:rPr>
          <w:rFonts w:asciiTheme="majorHAnsi" w:hAnsiTheme="majorHAnsi" w:cstheme="majorHAnsi"/>
          <w:sz w:val="20"/>
          <w:szCs w:val="20"/>
          <w:lang w:val="sl-SI"/>
        </w:rPr>
        <w:t xml:space="preserve"> sporazuma</w:t>
      </w:r>
      <w:r w:rsidRPr="00BB7FDF">
        <w:rPr>
          <w:rFonts w:asciiTheme="majorHAnsi" w:hAnsiTheme="majorHAnsi" w:cstheme="majorHAnsi"/>
          <w:sz w:val="20"/>
          <w:szCs w:val="20"/>
          <w:lang w:val="sl-SI"/>
        </w:rPr>
        <w:t>.</w:t>
      </w:r>
    </w:p>
    <w:p w14:paraId="24F226A3" w14:textId="77777777" w:rsidR="00392473" w:rsidRPr="00BB7FDF" w:rsidRDefault="00392473" w:rsidP="00735101">
      <w:pPr>
        <w:jc w:val="both"/>
        <w:rPr>
          <w:rFonts w:asciiTheme="majorHAnsi" w:hAnsiTheme="majorHAnsi" w:cstheme="majorHAnsi"/>
          <w:color w:val="000000"/>
          <w:sz w:val="20"/>
          <w:szCs w:val="20"/>
          <w:lang w:val="sl-SI"/>
        </w:rPr>
      </w:pPr>
    </w:p>
    <w:p w14:paraId="0A98364C" w14:textId="70AB451E" w:rsidR="007E3ED8" w:rsidRPr="00BB7FDF" w:rsidRDefault="00A610D9"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(4) </w:t>
      </w:r>
      <w:r w:rsidR="00D77B9E" w:rsidRPr="00BB7FDF">
        <w:rPr>
          <w:rFonts w:asciiTheme="majorHAnsi" w:hAnsiTheme="majorHAnsi" w:cstheme="majorHAnsi"/>
          <w:sz w:val="20"/>
          <w:szCs w:val="20"/>
          <w:lang w:val="sl-SI"/>
        </w:rPr>
        <w:t>Če visokošolski zavod</w:t>
      </w:r>
      <w:r w:rsidR="00D77B9E" w:rsidRPr="00BB7FDF">
        <w:rPr>
          <w:rFonts w:asciiTheme="majorHAnsi" w:hAnsiTheme="majorHAnsi" w:cstheme="majorHAnsi"/>
          <w:color w:val="000000"/>
          <w:sz w:val="20"/>
          <w:szCs w:val="20"/>
          <w:lang w:val="sl-SI"/>
        </w:rPr>
        <w:t xml:space="preserve"> </w:t>
      </w:r>
      <w:r w:rsidR="00D77B9E" w:rsidRPr="00BB7FDF">
        <w:rPr>
          <w:rFonts w:asciiTheme="majorHAnsi" w:hAnsiTheme="majorHAnsi" w:cstheme="majorHAnsi"/>
          <w:sz w:val="20"/>
          <w:szCs w:val="20"/>
          <w:lang w:val="sl-SI"/>
        </w:rPr>
        <w:t xml:space="preserve">ne ravna skladno z zgornjimi odstavki tega člena, lahko sklad odstopi od pogodbe. Visokošolski zavod je dolžan povrniti neupravičeno prejeta sredstva po tej pogodbi skupaj s pogodbenimi obrestmi od dneva nakazila na transakcijski račun visokošolskega zavoda do dneva vračila skladu. Sklad zahteva vračilo že prejetih sredstev skupaj s pogodbenimi obrestmi od dneva nakazila na transakcijski račun visokošolskega zavoda do dneva vračila skladu. Obrestna mera za izračun pogodbenih obresti je enaka obrestni meri za izračun zakonskih zamudnih obresti. </w:t>
      </w:r>
      <w:r w:rsidR="00D77B9E" w:rsidRPr="00BB7FDF">
        <w:rPr>
          <w:rFonts w:asciiTheme="majorHAnsi" w:hAnsiTheme="majorHAnsi" w:cstheme="majorHAnsi"/>
          <w:color w:val="000000"/>
          <w:sz w:val="20"/>
          <w:szCs w:val="20"/>
          <w:lang w:val="sl-SI"/>
        </w:rPr>
        <w:t xml:space="preserve">V primeru, da </w:t>
      </w:r>
      <w:r w:rsidR="00D77B9E" w:rsidRPr="00BB7FDF">
        <w:rPr>
          <w:rFonts w:asciiTheme="majorHAnsi" w:hAnsiTheme="majorHAnsi" w:cstheme="majorHAnsi"/>
          <w:sz w:val="20"/>
          <w:szCs w:val="20"/>
          <w:lang w:val="sl-SI"/>
        </w:rPr>
        <w:t xml:space="preserve">visokošolski zavod </w:t>
      </w:r>
      <w:r w:rsidR="00D77B9E" w:rsidRPr="00BB7FDF">
        <w:rPr>
          <w:rFonts w:asciiTheme="majorHAnsi" w:hAnsiTheme="majorHAnsi" w:cstheme="majorHAnsi"/>
          <w:color w:val="000000"/>
          <w:sz w:val="20"/>
          <w:szCs w:val="20"/>
          <w:lang w:val="sl-SI"/>
        </w:rPr>
        <w:t>sredstev ne vrne v roku, tečejo zakonske zamudne obresti, ki so obračunane od dneva zamude do dneva vračila skladu.</w:t>
      </w:r>
    </w:p>
    <w:p w14:paraId="04863D0B" w14:textId="77777777" w:rsidR="007E3ED8" w:rsidRPr="00BB7FDF" w:rsidRDefault="007E3ED8" w:rsidP="00735101">
      <w:pPr>
        <w:jc w:val="both"/>
        <w:rPr>
          <w:rFonts w:asciiTheme="majorHAnsi" w:hAnsiTheme="majorHAnsi" w:cstheme="majorHAnsi"/>
          <w:sz w:val="20"/>
          <w:szCs w:val="20"/>
          <w:lang w:val="sl-SI"/>
        </w:rPr>
      </w:pPr>
    </w:p>
    <w:p w14:paraId="02B857C2" w14:textId="26E14736" w:rsidR="00CF745B" w:rsidRPr="00BB7FDF" w:rsidRDefault="00A610D9" w:rsidP="00735101">
      <w:p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(5) </w:t>
      </w:r>
      <w:r w:rsidR="00D77B9E" w:rsidRPr="00BB7FDF">
        <w:rPr>
          <w:rFonts w:asciiTheme="majorHAnsi" w:hAnsiTheme="majorHAnsi" w:cstheme="majorHAnsi"/>
          <w:sz w:val="20"/>
          <w:szCs w:val="20"/>
          <w:lang w:val="sl-SI"/>
        </w:rPr>
        <w:t>Pogodbeni stranki sta sporazumni, da o obstoju in ustreznosti obrazložitve spremembe in izkazanosti njene utemeljitve presodi sklad po prostem preudarku.</w:t>
      </w:r>
      <w:r w:rsidR="007F360B" w:rsidRPr="00BB7FDF">
        <w:rPr>
          <w:rFonts w:asciiTheme="majorHAnsi" w:hAnsiTheme="majorHAnsi" w:cstheme="majorHAnsi"/>
          <w:sz w:val="20"/>
          <w:szCs w:val="20"/>
          <w:lang w:val="sl-SI"/>
        </w:rPr>
        <w:t xml:space="preserve"> Če sklad ugotovi, da je sprememba projekta neutemeljena ali gre za bistveno spremembo projekta, lahko sklad odstopi od pogodbe in ravn</w:t>
      </w:r>
      <w:r w:rsidR="00B2535A" w:rsidRPr="00BB7FDF">
        <w:rPr>
          <w:rFonts w:asciiTheme="majorHAnsi" w:hAnsiTheme="majorHAnsi" w:cstheme="majorHAnsi"/>
          <w:sz w:val="20"/>
          <w:szCs w:val="20"/>
          <w:lang w:val="sl-SI"/>
        </w:rPr>
        <w:t>a</w:t>
      </w:r>
      <w:r w:rsidR="007F360B" w:rsidRPr="00BB7FDF">
        <w:rPr>
          <w:rFonts w:asciiTheme="majorHAnsi" w:hAnsiTheme="majorHAnsi" w:cstheme="majorHAnsi"/>
          <w:sz w:val="20"/>
          <w:szCs w:val="20"/>
          <w:lang w:val="sl-SI"/>
        </w:rPr>
        <w:t xml:space="preserve"> skladno s prejšnjim odstavkom.</w:t>
      </w:r>
      <w:r w:rsidR="00CF745B" w:rsidRPr="00BB7FDF">
        <w:rPr>
          <w:rFonts w:asciiTheme="majorHAnsi" w:hAnsiTheme="majorHAnsi" w:cstheme="majorHAnsi"/>
          <w:sz w:val="20"/>
          <w:szCs w:val="20"/>
          <w:lang w:val="sl-SI"/>
        </w:rPr>
        <w:t xml:space="preserve"> </w:t>
      </w:r>
    </w:p>
    <w:p w14:paraId="4DD8C1BE" w14:textId="77777777" w:rsidR="00CF745B" w:rsidRPr="00BB7FDF" w:rsidRDefault="00CF745B" w:rsidP="00735101">
      <w:pPr>
        <w:autoSpaceDE w:val="0"/>
        <w:autoSpaceDN w:val="0"/>
        <w:adjustRightInd w:val="0"/>
        <w:jc w:val="both"/>
        <w:rPr>
          <w:rFonts w:asciiTheme="majorHAnsi" w:hAnsiTheme="majorHAnsi" w:cstheme="majorHAnsi"/>
          <w:sz w:val="20"/>
          <w:szCs w:val="20"/>
          <w:lang w:val="sl-SI"/>
        </w:rPr>
      </w:pPr>
    </w:p>
    <w:p w14:paraId="781B24EB" w14:textId="750640BA" w:rsidR="00A610D9" w:rsidRPr="00BB7FDF" w:rsidRDefault="00CF745B" w:rsidP="00735101">
      <w:pPr>
        <w:autoSpaceDE w:val="0"/>
        <w:autoSpaceDN w:val="0"/>
        <w:adjustRightInd w:val="0"/>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 xml:space="preserve">(6) </w:t>
      </w:r>
      <w:r w:rsidRPr="00BB7FDF">
        <w:rPr>
          <w:rFonts w:asciiTheme="majorHAnsi" w:hAnsiTheme="majorHAnsi" w:cstheme="majorHAnsi"/>
          <w:color w:val="000000"/>
          <w:sz w:val="20"/>
          <w:szCs w:val="20"/>
          <w:lang w:val="sl-SI"/>
        </w:rPr>
        <w:t xml:space="preserve">V primeru, da med izvajanjem projektnih aktivnosti pride do takšnih sprememb, ki bi vplivale na sklenitev te pogodbe tako, da se le-ta ne bi sklenila, sklad ravna skladno s </w:t>
      </w:r>
      <w:r w:rsidR="007523A9" w:rsidRPr="00BB7FDF">
        <w:rPr>
          <w:rFonts w:asciiTheme="majorHAnsi" w:hAnsiTheme="majorHAnsi" w:cstheme="majorHAnsi"/>
          <w:color w:val="000000"/>
          <w:sz w:val="20"/>
          <w:szCs w:val="20"/>
          <w:lang w:val="sl-SI"/>
        </w:rPr>
        <w:t>4. odstavkom tega člena.</w:t>
      </w:r>
    </w:p>
    <w:p w14:paraId="4A170549" w14:textId="77777777" w:rsidR="00517778" w:rsidRPr="00BB7FDF" w:rsidRDefault="00517778" w:rsidP="00735101">
      <w:pPr>
        <w:autoSpaceDE w:val="0"/>
        <w:autoSpaceDN w:val="0"/>
        <w:adjustRightInd w:val="0"/>
        <w:jc w:val="both"/>
        <w:rPr>
          <w:rFonts w:asciiTheme="majorHAnsi" w:hAnsiTheme="majorHAnsi" w:cstheme="majorHAnsi"/>
          <w:color w:val="000000"/>
          <w:sz w:val="20"/>
          <w:szCs w:val="20"/>
          <w:lang w:val="sl-SI"/>
        </w:rPr>
      </w:pPr>
    </w:p>
    <w:p w14:paraId="0193F9F4" w14:textId="373954CA" w:rsidR="00A610D9" w:rsidRPr="00BB7FDF" w:rsidRDefault="00A610D9" w:rsidP="00517778">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1117EE4C" w14:textId="3C769016" w:rsidR="00A610D9" w:rsidRPr="00BB7FDF" w:rsidRDefault="00A610D9" w:rsidP="00735101">
      <w:p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(odstop od pogodbe s strani </w:t>
      </w:r>
      <w:r w:rsidR="00D77B9E" w:rsidRPr="00BB7FDF">
        <w:rPr>
          <w:rFonts w:asciiTheme="majorHAnsi" w:hAnsiTheme="majorHAnsi" w:cstheme="majorHAnsi"/>
          <w:sz w:val="20"/>
          <w:szCs w:val="20"/>
          <w:lang w:val="sl-SI"/>
        </w:rPr>
        <w:t>visokošolskega zavoda</w:t>
      </w:r>
      <w:r w:rsidRPr="00BB7FDF">
        <w:rPr>
          <w:rFonts w:asciiTheme="majorHAnsi" w:hAnsiTheme="majorHAnsi" w:cstheme="majorHAnsi"/>
          <w:sz w:val="20"/>
          <w:szCs w:val="20"/>
          <w:lang w:val="sl-SI"/>
        </w:rPr>
        <w:t>)</w:t>
      </w:r>
    </w:p>
    <w:p w14:paraId="4DCCEFCD" w14:textId="77777777" w:rsidR="00517778" w:rsidRPr="00BB7FDF" w:rsidRDefault="00517778" w:rsidP="00735101">
      <w:pPr>
        <w:jc w:val="both"/>
        <w:rPr>
          <w:rFonts w:asciiTheme="majorHAnsi" w:hAnsiTheme="majorHAnsi" w:cstheme="majorHAnsi"/>
          <w:sz w:val="20"/>
          <w:szCs w:val="20"/>
          <w:lang w:val="sl-SI"/>
        </w:rPr>
      </w:pPr>
    </w:p>
    <w:p w14:paraId="33A611D5" w14:textId="760D140D" w:rsidR="00CF745B" w:rsidRPr="00BB7FDF" w:rsidRDefault="00A610D9"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w:t>
      </w:r>
      <w:r w:rsidR="00CF745B" w:rsidRPr="00BB7FDF">
        <w:rPr>
          <w:rFonts w:asciiTheme="majorHAnsi" w:hAnsiTheme="majorHAnsi" w:cstheme="majorHAnsi"/>
          <w:sz w:val="20"/>
          <w:szCs w:val="20"/>
          <w:lang w:val="sl-SI"/>
        </w:rPr>
        <w:t>Če visokošolski zavod zaradi utemeljenih razlogov predčasno odstopi od izvedbe projektnih aktivnosti, določenih po tej pogodbi, izgubi pravico do nadaljnjega sofinanciranja, razen do sofinanciranja tistih upravičenih stroškov, ki so vezani na že izpeljane aktivnosti. Med utemeljene razloge sodijo razlogi, nastali po sklenitvi pogodbe, ki so nepričakovani in niso rezultat dejanj visokošolskega zavoda oziroma ostalih partnerjev ter jih le-ti niso mogli preprečiti, odpraviti ali se jim izogniti. Utemeljene razloge poda visokošolski zavod v utemeljeni odstopni izjavi. V primeru utemeljenega predčasnega odstopa je visokošolski zavod dolžan podati končno poročilo o izvedenih projektnih aktivnostih ter izpolniti cilje in kazalnike. Če delna realizacija projektnih aktivnosti za sklad ni smiselna (nedoseganje kazalnikov), lahko sklad odstopi od te pogodbe</w:t>
      </w:r>
      <w:r w:rsidR="00CF745B" w:rsidRPr="00BB7FDF">
        <w:rPr>
          <w:rFonts w:asciiTheme="majorHAnsi" w:hAnsiTheme="majorHAnsi" w:cstheme="majorHAnsi"/>
          <w:color w:val="000000"/>
          <w:sz w:val="20"/>
          <w:szCs w:val="20"/>
          <w:lang w:val="sl-SI"/>
        </w:rPr>
        <w:t>.</w:t>
      </w:r>
    </w:p>
    <w:p w14:paraId="7592CB01" w14:textId="77777777" w:rsidR="00CF745B" w:rsidRPr="00BB7FDF" w:rsidRDefault="00CF745B" w:rsidP="00735101">
      <w:pPr>
        <w:jc w:val="both"/>
        <w:rPr>
          <w:rFonts w:asciiTheme="majorHAnsi" w:hAnsiTheme="majorHAnsi" w:cstheme="majorHAnsi"/>
          <w:sz w:val="20"/>
          <w:szCs w:val="20"/>
          <w:lang w:val="sl-SI"/>
        </w:rPr>
      </w:pPr>
    </w:p>
    <w:p w14:paraId="7580C7A7" w14:textId="7AA586F7" w:rsidR="003A36C1" w:rsidRPr="00BB7FDF" w:rsidRDefault="00A610D9" w:rsidP="00735101">
      <w:pPr>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(2) V primeru predčasnega odstopa</w:t>
      </w:r>
      <w:r w:rsidR="00D77B9E" w:rsidRPr="00BB7FDF">
        <w:rPr>
          <w:rFonts w:asciiTheme="majorHAnsi" w:hAnsiTheme="majorHAnsi" w:cstheme="majorHAnsi"/>
          <w:sz w:val="20"/>
          <w:szCs w:val="20"/>
          <w:lang w:val="sl-SI"/>
        </w:rPr>
        <w:t xml:space="preserve"> visokošolskega zavoda </w:t>
      </w:r>
      <w:r w:rsidRPr="00BB7FDF">
        <w:rPr>
          <w:rFonts w:asciiTheme="majorHAnsi" w:hAnsiTheme="majorHAnsi" w:cstheme="majorHAnsi"/>
          <w:color w:val="000000"/>
          <w:sz w:val="20"/>
          <w:szCs w:val="20"/>
          <w:lang w:val="sl-SI"/>
        </w:rPr>
        <w:t xml:space="preserve">od pogodbe brez utemeljenih razlogov lahko sklad zahteva vračilo že prejetih sredstev skupaj s pogodbenimi obrestmi od dneva nakazila na transakcijski račun </w:t>
      </w:r>
      <w:r w:rsidR="00D77B9E" w:rsidRPr="00BB7FDF">
        <w:rPr>
          <w:rFonts w:asciiTheme="majorHAnsi" w:hAnsiTheme="majorHAnsi" w:cstheme="majorHAnsi"/>
          <w:sz w:val="20"/>
          <w:szCs w:val="20"/>
          <w:lang w:val="sl-SI"/>
        </w:rPr>
        <w:t>visokošolskega zavoda</w:t>
      </w:r>
      <w:r w:rsidRPr="00BB7FDF">
        <w:rPr>
          <w:rFonts w:asciiTheme="majorHAnsi" w:hAnsiTheme="majorHAnsi" w:cstheme="majorHAnsi"/>
          <w:color w:val="000000"/>
          <w:sz w:val="20"/>
          <w:szCs w:val="20"/>
          <w:lang w:val="sl-SI"/>
        </w:rPr>
        <w:t xml:space="preserve"> do dneva vračila skladu. Obrestna mera za izračun pogodbenih obresti je enaka obrestni meri za izračun zakonskih zamudnih obresti. V primeru, da </w:t>
      </w:r>
      <w:r w:rsidR="00D77B9E" w:rsidRPr="00BB7FDF">
        <w:rPr>
          <w:rFonts w:asciiTheme="majorHAnsi" w:hAnsiTheme="majorHAnsi" w:cstheme="majorHAnsi"/>
          <w:sz w:val="20"/>
          <w:szCs w:val="20"/>
          <w:lang w:val="sl-SI"/>
        </w:rPr>
        <w:t>visokošolski zavod</w:t>
      </w:r>
      <w:r w:rsidRPr="00BB7FDF">
        <w:rPr>
          <w:rFonts w:asciiTheme="majorHAnsi" w:hAnsiTheme="majorHAnsi" w:cstheme="majorHAnsi"/>
          <w:color w:val="000000"/>
          <w:sz w:val="20"/>
          <w:szCs w:val="20"/>
          <w:lang w:val="sl-SI"/>
        </w:rPr>
        <w:t xml:space="preserve"> sredstev ne vrne v roku, tečejo zakonske zamudne obresti, ki so obračunane od dneva zamude do dneva vračila</w:t>
      </w:r>
      <w:r w:rsidR="00D77B9E" w:rsidRPr="00BB7FDF">
        <w:rPr>
          <w:rFonts w:asciiTheme="majorHAnsi" w:hAnsiTheme="majorHAnsi" w:cstheme="majorHAnsi"/>
          <w:color w:val="000000"/>
          <w:sz w:val="20"/>
          <w:szCs w:val="20"/>
          <w:lang w:val="sl-SI"/>
        </w:rPr>
        <w:t xml:space="preserve"> skladu</w:t>
      </w:r>
      <w:r w:rsidRPr="00BB7FDF">
        <w:rPr>
          <w:rFonts w:asciiTheme="majorHAnsi" w:hAnsiTheme="majorHAnsi" w:cstheme="majorHAnsi"/>
          <w:color w:val="000000"/>
          <w:sz w:val="20"/>
          <w:szCs w:val="20"/>
          <w:lang w:val="sl-SI"/>
        </w:rPr>
        <w:t>.</w:t>
      </w:r>
    </w:p>
    <w:p w14:paraId="0ED62F12" w14:textId="77777777" w:rsidR="00517778" w:rsidRPr="00BB7FDF" w:rsidRDefault="00517778" w:rsidP="00735101">
      <w:pPr>
        <w:jc w:val="both"/>
        <w:rPr>
          <w:rFonts w:asciiTheme="majorHAnsi" w:hAnsiTheme="majorHAnsi" w:cstheme="majorHAnsi"/>
          <w:sz w:val="20"/>
          <w:szCs w:val="20"/>
          <w:lang w:val="sl-SI"/>
        </w:rPr>
      </w:pPr>
    </w:p>
    <w:p w14:paraId="4BC26D44" w14:textId="41E069D1" w:rsidR="003A36C1" w:rsidRPr="00BB7FDF" w:rsidRDefault="003A36C1" w:rsidP="00517778">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lastRenderedPageBreak/>
        <w:t>člen</w:t>
      </w:r>
    </w:p>
    <w:p w14:paraId="4B5D2009" w14:textId="5A7680E4" w:rsidR="003A36C1" w:rsidRPr="00BB7FDF" w:rsidRDefault="003A36C1" w:rsidP="00A652F4">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(nadzor nad porabo sredstev)</w:t>
      </w:r>
    </w:p>
    <w:p w14:paraId="7708273C" w14:textId="77777777" w:rsidR="00517778" w:rsidRPr="00BB7FDF" w:rsidRDefault="00517778" w:rsidP="00735101">
      <w:pPr>
        <w:jc w:val="both"/>
        <w:rPr>
          <w:rFonts w:asciiTheme="majorHAnsi" w:hAnsiTheme="majorHAnsi" w:cstheme="majorHAnsi"/>
          <w:sz w:val="20"/>
          <w:szCs w:val="20"/>
          <w:lang w:val="sl-SI"/>
        </w:rPr>
      </w:pPr>
    </w:p>
    <w:p w14:paraId="52F13556" w14:textId="69407D50" w:rsidR="00E44137" w:rsidRPr="00BB7FDF" w:rsidRDefault="00E44137"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Visokošolski zavod se zavezuje, da bo omogočil tehnični, administrativni in finančni nadzor nad izvajanjem projektnih aktivnosti, katerih sofinanciranje je predmet te pogodbe, ves čas veljavnosti pogodbe. Nadzor se izvaja s strani sklada, pristojnih organov Republike Slovenije ali s strani pristojnih organov Evropske skupnosti, </w:t>
      </w:r>
      <w:r w:rsidRPr="00BB7FDF">
        <w:rPr>
          <w:rFonts w:asciiTheme="majorHAnsi" w:hAnsiTheme="majorHAnsi" w:cstheme="majorHAnsi"/>
          <w:color w:val="000000"/>
          <w:sz w:val="20"/>
          <w:szCs w:val="20"/>
          <w:lang w:val="sl-SI"/>
        </w:rPr>
        <w:t>vključenih v izvajanje, upravljanje, nadzor ali revizijo operacije in posledično Operativnega programa za izvajanje kohezijske politike v programskem obdobju 2014 - 2</w:t>
      </w:r>
      <w:r w:rsidR="00B2535A" w:rsidRPr="00BB7FDF">
        <w:rPr>
          <w:rFonts w:asciiTheme="majorHAnsi" w:hAnsiTheme="majorHAnsi" w:cstheme="majorHAnsi"/>
          <w:color w:val="000000"/>
          <w:sz w:val="20"/>
          <w:szCs w:val="20"/>
          <w:lang w:val="sl-SI"/>
        </w:rPr>
        <w:t>020, ter njihovi pooblaščenci</w:t>
      </w:r>
      <w:r w:rsidRPr="00BB7FDF">
        <w:rPr>
          <w:rFonts w:asciiTheme="majorHAnsi" w:hAnsiTheme="majorHAnsi" w:cstheme="majorHAnsi"/>
          <w:sz w:val="20"/>
          <w:szCs w:val="20"/>
          <w:lang w:val="sl-SI"/>
        </w:rPr>
        <w:t xml:space="preserve">. </w:t>
      </w:r>
    </w:p>
    <w:p w14:paraId="0A9807FA" w14:textId="77777777" w:rsidR="00E44137" w:rsidRPr="00BB7FDF" w:rsidRDefault="00E44137" w:rsidP="00735101">
      <w:pPr>
        <w:jc w:val="both"/>
        <w:rPr>
          <w:rFonts w:asciiTheme="majorHAnsi" w:hAnsiTheme="majorHAnsi" w:cstheme="majorHAnsi"/>
          <w:sz w:val="20"/>
          <w:szCs w:val="20"/>
          <w:lang w:val="sl-SI"/>
        </w:rPr>
      </w:pPr>
    </w:p>
    <w:p w14:paraId="0576AC3C" w14:textId="68609BD6" w:rsidR="00E44137" w:rsidRPr="00BB7FDF" w:rsidRDefault="00E44137"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(2) Visokošolski zavod se zavezuje, da bo nadzornim organom predložil vse dokumente, ki izkazujejo resničnost, pravilnost in skladnost upravičenih stroškov projektnih aktivnosti, katerih sofinanciranje je predmet te pogodbe.</w:t>
      </w:r>
    </w:p>
    <w:p w14:paraId="34BA25EE" w14:textId="77777777" w:rsidR="00E44137" w:rsidRPr="00BB7FDF" w:rsidRDefault="00E44137" w:rsidP="00735101">
      <w:pPr>
        <w:jc w:val="both"/>
        <w:rPr>
          <w:rFonts w:asciiTheme="majorHAnsi" w:hAnsiTheme="majorHAnsi" w:cstheme="majorHAnsi"/>
          <w:sz w:val="20"/>
          <w:szCs w:val="20"/>
          <w:lang w:val="sl-SI"/>
        </w:rPr>
      </w:pPr>
    </w:p>
    <w:p w14:paraId="644DF4C6" w14:textId="5D47496A" w:rsidR="00E44137" w:rsidRPr="00BB7FDF" w:rsidRDefault="00E44137" w:rsidP="00735101">
      <w:pPr>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 xml:space="preserve">(3) V primerih preverjanja na kraju samem bo visokošolski zavod nadzornim organom omogočil </w:t>
      </w:r>
      <w:r w:rsidRPr="00BB7FDF">
        <w:rPr>
          <w:rFonts w:asciiTheme="majorHAnsi" w:hAnsiTheme="majorHAnsi" w:cstheme="majorHAnsi"/>
          <w:color w:val="000000"/>
          <w:sz w:val="20"/>
          <w:szCs w:val="20"/>
          <w:lang w:val="sl-SI"/>
        </w:rPr>
        <w:t xml:space="preserve">dostop v objekte, </w:t>
      </w:r>
      <w:r w:rsidRPr="00BB7FDF">
        <w:rPr>
          <w:rFonts w:asciiTheme="majorHAnsi" w:hAnsiTheme="majorHAnsi" w:cstheme="majorHAnsi"/>
          <w:sz w:val="20"/>
          <w:szCs w:val="20"/>
          <w:lang w:val="sl-SI"/>
        </w:rPr>
        <w:t xml:space="preserve">vpogled v računalniške programe, listine in postopke v zvezi z izvajanjem projektov ter prenakazilom sredstev. </w:t>
      </w:r>
      <w:r w:rsidRPr="00BB7FDF">
        <w:rPr>
          <w:rFonts w:asciiTheme="majorHAnsi" w:hAnsiTheme="majorHAnsi" w:cstheme="majorHAnsi"/>
          <w:color w:val="000000"/>
          <w:sz w:val="20"/>
          <w:szCs w:val="20"/>
          <w:lang w:val="sl-SI"/>
        </w:rPr>
        <w:t xml:space="preserve">Nadzorni organi bodo </w:t>
      </w:r>
      <w:r w:rsidRPr="00BB7FDF">
        <w:rPr>
          <w:rFonts w:asciiTheme="majorHAnsi" w:hAnsiTheme="majorHAnsi" w:cstheme="majorHAnsi"/>
          <w:sz w:val="20"/>
          <w:szCs w:val="20"/>
          <w:lang w:val="sl-SI"/>
        </w:rPr>
        <w:t>visokošolskemu zavodu</w:t>
      </w:r>
      <w:r w:rsidRPr="00BB7FDF">
        <w:rPr>
          <w:rFonts w:asciiTheme="majorHAnsi" w:hAnsiTheme="majorHAnsi" w:cstheme="majorHAnsi"/>
          <w:color w:val="000000"/>
          <w:sz w:val="20"/>
          <w:szCs w:val="20"/>
          <w:lang w:val="sl-SI"/>
        </w:rPr>
        <w:t xml:space="preserve"> praviloma predhodno naznanili izvedbo kontrole na kraju samem. Sklad lahko opravi tudi nenajavljeno preverjanje na kraju samem. </w:t>
      </w:r>
    </w:p>
    <w:p w14:paraId="1DB43D8D" w14:textId="77777777" w:rsidR="00E44137" w:rsidRPr="00BB7FDF" w:rsidRDefault="00E44137" w:rsidP="00735101">
      <w:pPr>
        <w:jc w:val="both"/>
        <w:rPr>
          <w:rFonts w:asciiTheme="majorHAnsi" w:hAnsiTheme="majorHAnsi" w:cstheme="majorHAnsi"/>
          <w:color w:val="000000"/>
          <w:sz w:val="20"/>
          <w:szCs w:val="20"/>
          <w:lang w:val="sl-SI"/>
        </w:rPr>
      </w:pPr>
    </w:p>
    <w:p w14:paraId="26AA1A19" w14:textId="12D85E33" w:rsidR="00E44137" w:rsidRPr="00BB7FDF" w:rsidRDefault="00E44137" w:rsidP="00735101">
      <w:pPr>
        <w:jc w:val="both"/>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(4) Katerikoli nadzorni organ lahko ugotovi nepravilnosti, kar pomeni, da posamezni nadzorni organ ni vezan na morebitne predhodne ugotovitve drugega nadzornega organa.</w:t>
      </w:r>
    </w:p>
    <w:p w14:paraId="66B7FCAF" w14:textId="77777777" w:rsidR="00E44137" w:rsidRPr="00BB7FDF" w:rsidRDefault="00E44137" w:rsidP="00735101">
      <w:pPr>
        <w:jc w:val="both"/>
        <w:rPr>
          <w:rFonts w:asciiTheme="majorHAnsi" w:hAnsiTheme="majorHAnsi" w:cstheme="majorHAnsi"/>
          <w:sz w:val="20"/>
          <w:szCs w:val="20"/>
          <w:lang w:val="sl-SI"/>
        </w:rPr>
      </w:pPr>
    </w:p>
    <w:p w14:paraId="733F3E9E" w14:textId="77777777" w:rsidR="00D1780B" w:rsidRPr="00BB7FDF" w:rsidRDefault="00E44137"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(5) Sklad preverja porabo sredstev v skladu s svojimi internimi akti.</w:t>
      </w:r>
    </w:p>
    <w:p w14:paraId="587B6DBA" w14:textId="77777777" w:rsidR="00D1780B" w:rsidRPr="00BB7FDF" w:rsidRDefault="00D1780B" w:rsidP="00735101">
      <w:pPr>
        <w:jc w:val="both"/>
        <w:rPr>
          <w:rFonts w:asciiTheme="majorHAnsi" w:hAnsiTheme="majorHAnsi" w:cstheme="majorHAnsi"/>
          <w:sz w:val="20"/>
          <w:szCs w:val="20"/>
          <w:lang w:val="sl-SI"/>
        </w:rPr>
      </w:pPr>
    </w:p>
    <w:p w14:paraId="32188BE3" w14:textId="50493D22" w:rsidR="00647F95" w:rsidRPr="00BB7FDF" w:rsidRDefault="00D14891"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(6)</w:t>
      </w:r>
      <w:r w:rsidR="00D1780B" w:rsidRPr="00BB7FDF">
        <w:rPr>
          <w:rFonts w:asciiTheme="majorHAnsi" w:hAnsiTheme="majorHAnsi" w:cstheme="majorHAnsi"/>
          <w:sz w:val="20"/>
          <w:szCs w:val="20"/>
          <w:lang w:val="sl-SI"/>
        </w:rPr>
        <w:t xml:space="preserve"> Če </w:t>
      </w:r>
      <w:r w:rsidR="007523A9" w:rsidRPr="00BB7FDF">
        <w:rPr>
          <w:rFonts w:asciiTheme="majorHAnsi" w:hAnsiTheme="majorHAnsi" w:cstheme="majorHAnsi"/>
          <w:sz w:val="20"/>
          <w:szCs w:val="20"/>
          <w:lang w:val="sl-SI"/>
        </w:rPr>
        <w:t xml:space="preserve">visokošolski zavod ali drugi udeleženci v projektu </w:t>
      </w:r>
      <w:r w:rsidR="00D1780B" w:rsidRPr="00BB7FDF">
        <w:rPr>
          <w:rFonts w:asciiTheme="majorHAnsi" w:hAnsiTheme="majorHAnsi" w:cstheme="majorHAnsi"/>
          <w:sz w:val="20"/>
          <w:szCs w:val="20"/>
          <w:lang w:val="sl-SI"/>
        </w:rPr>
        <w:t>ne omogoči</w:t>
      </w:r>
      <w:r w:rsidR="007523A9" w:rsidRPr="00BB7FDF">
        <w:rPr>
          <w:rFonts w:asciiTheme="majorHAnsi" w:hAnsiTheme="majorHAnsi" w:cstheme="majorHAnsi"/>
          <w:sz w:val="20"/>
          <w:szCs w:val="20"/>
          <w:lang w:val="sl-SI"/>
        </w:rPr>
        <w:t>jo</w:t>
      </w:r>
      <w:r w:rsidR="00D1780B" w:rsidRPr="00BB7FDF">
        <w:rPr>
          <w:rFonts w:asciiTheme="majorHAnsi" w:hAnsiTheme="majorHAnsi" w:cstheme="majorHAnsi"/>
          <w:sz w:val="20"/>
          <w:szCs w:val="20"/>
          <w:lang w:val="sl-SI"/>
        </w:rPr>
        <w:t xml:space="preserve"> izvedbe kontrole, se to šteje za neizpolnjevanje pogodbenih obveznosti.</w:t>
      </w:r>
      <w:r w:rsidR="00D1780B" w:rsidRPr="00BB7FDF" w:rsidDel="00645FE9">
        <w:rPr>
          <w:rFonts w:asciiTheme="majorHAnsi" w:hAnsiTheme="majorHAnsi" w:cstheme="majorHAnsi"/>
          <w:sz w:val="20"/>
          <w:szCs w:val="20"/>
          <w:lang w:val="sl-SI"/>
        </w:rPr>
        <w:t xml:space="preserve"> </w:t>
      </w:r>
    </w:p>
    <w:p w14:paraId="75CA56AD" w14:textId="77777777" w:rsidR="00647F95" w:rsidRPr="00BB7FDF" w:rsidRDefault="00647F95" w:rsidP="00517778">
      <w:pPr>
        <w:rPr>
          <w:rFonts w:asciiTheme="majorHAnsi" w:hAnsiTheme="majorHAnsi" w:cstheme="majorHAnsi"/>
          <w:b/>
          <w:sz w:val="20"/>
          <w:szCs w:val="20"/>
          <w:lang w:val="sl-SI"/>
        </w:rPr>
      </w:pPr>
    </w:p>
    <w:p w14:paraId="6E6C1B63" w14:textId="46896906" w:rsidR="00647F95" w:rsidRPr="00BB7FDF" w:rsidRDefault="00647F95" w:rsidP="00517778">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44639E93" w14:textId="6399410C" w:rsidR="00647F95" w:rsidRPr="00BB7FDF" w:rsidRDefault="00517778" w:rsidP="00517778">
      <w:pPr>
        <w:ind w:left="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(prepoved dvojnega financiranja)</w:t>
      </w:r>
    </w:p>
    <w:p w14:paraId="096150B0" w14:textId="77777777" w:rsidR="00517778" w:rsidRPr="00BB7FDF" w:rsidRDefault="00517778" w:rsidP="00735101">
      <w:pPr>
        <w:ind w:right="-110"/>
        <w:rPr>
          <w:rFonts w:asciiTheme="majorHAnsi" w:hAnsiTheme="majorHAnsi" w:cstheme="majorHAnsi"/>
          <w:sz w:val="20"/>
          <w:szCs w:val="20"/>
          <w:lang w:val="sl-SI"/>
        </w:rPr>
      </w:pPr>
    </w:p>
    <w:p w14:paraId="3CC73FC0" w14:textId="756135EB" w:rsidR="00647F95" w:rsidRPr="00BB7FDF" w:rsidRDefault="00517778" w:rsidP="00517778">
      <w:pPr>
        <w:ind w:right="-11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w:t>
      </w:r>
      <w:r w:rsidR="00647F95" w:rsidRPr="00BB7FDF">
        <w:rPr>
          <w:rFonts w:asciiTheme="majorHAnsi" w:hAnsiTheme="majorHAnsi" w:cstheme="majorHAnsi"/>
          <w:sz w:val="20"/>
          <w:szCs w:val="20"/>
          <w:lang w:val="sl-SI"/>
        </w:rPr>
        <w:t xml:space="preserve">Za stroške, ki so predmet sofinanciranja, visokošolski zavod zagotavlja, da ni prejel oziroma ne bo prejel sredstev iz drugih javnih virov financiranja (prepoved dvojnega financiranja). </w:t>
      </w:r>
    </w:p>
    <w:p w14:paraId="42E57421" w14:textId="77777777" w:rsidR="00647F95" w:rsidRPr="00BB7FDF" w:rsidRDefault="00647F95" w:rsidP="00735101">
      <w:pPr>
        <w:ind w:right="-110"/>
        <w:rPr>
          <w:rFonts w:asciiTheme="majorHAnsi" w:hAnsiTheme="majorHAnsi" w:cstheme="majorHAnsi"/>
          <w:sz w:val="20"/>
          <w:szCs w:val="20"/>
          <w:lang w:val="sl-SI"/>
        </w:rPr>
      </w:pPr>
    </w:p>
    <w:p w14:paraId="77A4E57C" w14:textId="5496DEAD" w:rsidR="00647F95" w:rsidRPr="00BB7FDF" w:rsidRDefault="00517778" w:rsidP="00517778">
      <w:pPr>
        <w:ind w:right="-11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(2) </w:t>
      </w:r>
      <w:r w:rsidR="00647F95" w:rsidRPr="00BB7FDF">
        <w:rPr>
          <w:rFonts w:asciiTheme="majorHAnsi" w:hAnsiTheme="majorHAnsi" w:cstheme="majorHAnsi"/>
          <w:sz w:val="20"/>
          <w:szCs w:val="20"/>
          <w:lang w:val="sl-SI"/>
        </w:rPr>
        <w:t xml:space="preserve">Če bi sklad, ministrstvo ali katerikoli drug nadzorni organ ugotovil, da je visokošolski zavod prejel sredstva za stroške projektnih aktivnosti tudi iz drugih javnih virov financiranja ali pa so mu bila le-ta odobrena, se lahko pogodba delno ali v celoti razdre, visokošolski zavod pa bo dolžan skladu povrniti vsa ali del neupravičeno prejetih sredstev skladno s 13. členom te pogodbe. </w:t>
      </w:r>
    </w:p>
    <w:p w14:paraId="0C04BB8A" w14:textId="77777777" w:rsidR="00647F95" w:rsidRPr="00BB7FDF" w:rsidRDefault="00647F95" w:rsidP="00735101">
      <w:pPr>
        <w:pStyle w:val="Golobesedilo"/>
        <w:rPr>
          <w:rFonts w:asciiTheme="majorHAnsi" w:eastAsia="Times New Roman" w:hAnsiTheme="majorHAnsi" w:cstheme="majorHAnsi"/>
          <w:sz w:val="20"/>
          <w:szCs w:val="20"/>
          <w:lang w:val="sl-SI" w:eastAsia="sl-SI"/>
        </w:rPr>
      </w:pPr>
    </w:p>
    <w:p w14:paraId="2C9B496B" w14:textId="77777777" w:rsidR="00647F95" w:rsidRPr="00BB7FDF" w:rsidRDefault="00647F95" w:rsidP="00D14891">
      <w:pPr>
        <w:pStyle w:val="Golobesedilo"/>
        <w:rPr>
          <w:rFonts w:asciiTheme="majorHAnsi" w:eastAsia="Times New Roman" w:hAnsiTheme="majorHAnsi" w:cstheme="majorHAnsi"/>
          <w:sz w:val="20"/>
          <w:szCs w:val="20"/>
          <w:lang w:val="sl-SI" w:eastAsia="sl-SI"/>
        </w:rPr>
      </w:pPr>
    </w:p>
    <w:p w14:paraId="5C5C4EC2" w14:textId="429E60E4" w:rsidR="00647F95" w:rsidRPr="00BB7FDF" w:rsidRDefault="00647F95" w:rsidP="00735101">
      <w:pPr>
        <w:pStyle w:val="Golobesedilo"/>
        <w:numPr>
          <w:ilvl w:val="0"/>
          <w:numId w:val="31"/>
        </w:numPr>
        <w:jc w:val="center"/>
        <w:rPr>
          <w:rFonts w:asciiTheme="majorHAnsi" w:eastAsia="Times New Roman" w:hAnsiTheme="majorHAnsi" w:cstheme="majorHAnsi"/>
          <w:b/>
          <w:sz w:val="20"/>
          <w:szCs w:val="20"/>
          <w:lang w:val="sl-SI" w:eastAsia="sl-SI"/>
        </w:rPr>
      </w:pPr>
      <w:r w:rsidRPr="00BB7FDF">
        <w:rPr>
          <w:rFonts w:asciiTheme="majorHAnsi" w:eastAsia="Times New Roman" w:hAnsiTheme="majorHAnsi" w:cstheme="majorHAnsi"/>
          <w:b/>
          <w:sz w:val="20"/>
          <w:szCs w:val="20"/>
          <w:lang w:val="sl-SI" w:eastAsia="sl-SI"/>
        </w:rPr>
        <w:t>PRAVIC</w:t>
      </w:r>
      <w:r w:rsidR="00A652F4" w:rsidRPr="00BB7FDF">
        <w:rPr>
          <w:rFonts w:asciiTheme="majorHAnsi" w:eastAsia="Times New Roman" w:hAnsiTheme="majorHAnsi" w:cstheme="majorHAnsi"/>
          <w:b/>
          <w:sz w:val="20"/>
          <w:szCs w:val="20"/>
          <w:lang w:val="sl-SI" w:eastAsia="sl-SI"/>
        </w:rPr>
        <w:t>A</w:t>
      </w:r>
      <w:r w:rsidRPr="00BB7FDF">
        <w:rPr>
          <w:rFonts w:asciiTheme="majorHAnsi" w:eastAsia="Times New Roman" w:hAnsiTheme="majorHAnsi" w:cstheme="majorHAnsi"/>
          <w:b/>
          <w:sz w:val="20"/>
          <w:szCs w:val="20"/>
          <w:lang w:val="sl-SI" w:eastAsia="sl-SI"/>
        </w:rPr>
        <w:t xml:space="preserve"> UPORABE REZULTATOV</w:t>
      </w:r>
    </w:p>
    <w:p w14:paraId="5C464DDA" w14:textId="77777777" w:rsidR="00647F95" w:rsidRPr="00BB7FDF" w:rsidRDefault="00647F95" w:rsidP="00735101">
      <w:pPr>
        <w:pStyle w:val="Golobesedilo"/>
        <w:jc w:val="center"/>
        <w:rPr>
          <w:rFonts w:asciiTheme="majorHAnsi" w:eastAsia="Times New Roman" w:hAnsiTheme="majorHAnsi" w:cstheme="majorHAnsi"/>
          <w:sz w:val="20"/>
          <w:szCs w:val="20"/>
          <w:lang w:val="sl-SI" w:eastAsia="sl-SI"/>
        </w:rPr>
      </w:pPr>
    </w:p>
    <w:p w14:paraId="10259B2F" w14:textId="7F15D589" w:rsidR="00647F95" w:rsidRPr="00BB7FDF" w:rsidRDefault="00647F95" w:rsidP="00A652F4">
      <w:pPr>
        <w:pStyle w:val="Golobesedilo"/>
        <w:numPr>
          <w:ilvl w:val="0"/>
          <w:numId w:val="32"/>
        </w:numPr>
        <w:jc w:val="center"/>
        <w:rPr>
          <w:rFonts w:asciiTheme="majorHAnsi" w:eastAsia="Times New Roman" w:hAnsiTheme="majorHAnsi" w:cstheme="majorHAnsi"/>
          <w:sz w:val="20"/>
          <w:szCs w:val="20"/>
          <w:lang w:val="sl-SI" w:eastAsia="sl-SI"/>
        </w:rPr>
      </w:pPr>
      <w:r w:rsidRPr="00BB7FDF">
        <w:rPr>
          <w:rFonts w:asciiTheme="majorHAnsi" w:eastAsia="Times New Roman" w:hAnsiTheme="majorHAnsi" w:cstheme="majorHAnsi"/>
          <w:sz w:val="20"/>
          <w:szCs w:val="20"/>
          <w:lang w:val="sl-SI" w:eastAsia="sl-SI"/>
        </w:rPr>
        <w:t>člen</w:t>
      </w:r>
    </w:p>
    <w:p w14:paraId="0DBF1EA3" w14:textId="77777777" w:rsidR="00647F95" w:rsidRPr="00BB7FDF" w:rsidRDefault="00647F95" w:rsidP="00735101">
      <w:pPr>
        <w:pStyle w:val="Golobesedilo"/>
        <w:jc w:val="center"/>
        <w:rPr>
          <w:rFonts w:asciiTheme="majorHAnsi" w:eastAsia="Times New Roman" w:hAnsiTheme="majorHAnsi" w:cstheme="majorHAnsi"/>
          <w:sz w:val="20"/>
          <w:szCs w:val="20"/>
          <w:lang w:val="sl-SI" w:eastAsia="sl-SI"/>
        </w:rPr>
      </w:pPr>
    </w:p>
    <w:p w14:paraId="78070E68" w14:textId="51CC38BE" w:rsidR="00647F95" w:rsidRPr="00BB7FDF" w:rsidRDefault="0031167B"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w:t>
      </w:r>
      <w:r w:rsidR="00647F95" w:rsidRPr="00BB7FDF">
        <w:rPr>
          <w:rFonts w:asciiTheme="majorHAnsi" w:hAnsiTheme="majorHAnsi" w:cstheme="majorHAnsi"/>
          <w:sz w:val="20"/>
          <w:szCs w:val="20"/>
          <w:lang w:val="sl-SI"/>
        </w:rPr>
        <w:t xml:space="preserve">Morebitni rezultati posameznega projekta (avtorska dela, študije, raziskave in morebitne podobne stvaritve, nastale pri izvajanju projektnih aktivnosti) morajo biti prosto dostopni širši javnosti z objavo na spletni </w:t>
      </w:r>
      <w:r w:rsidR="00EC2EAF" w:rsidRPr="00BB7FDF">
        <w:rPr>
          <w:rFonts w:asciiTheme="majorHAnsi" w:hAnsiTheme="majorHAnsi" w:cstheme="majorHAnsi"/>
          <w:sz w:val="20"/>
          <w:szCs w:val="20"/>
          <w:lang w:val="sl-SI"/>
        </w:rPr>
        <w:t>strani</w:t>
      </w:r>
      <w:r w:rsidRPr="00BB7FDF">
        <w:rPr>
          <w:rFonts w:asciiTheme="majorHAnsi" w:hAnsiTheme="majorHAnsi" w:cstheme="majorHAnsi"/>
          <w:sz w:val="20"/>
          <w:szCs w:val="20"/>
          <w:lang w:val="sl-SI"/>
        </w:rPr>
        <w:t xml:space="preserve"> visokošolskega zavoda in</w:t>
      </w:r>
      <w:r w:rsidR="00647F95" w:rsidRPr="00BB7FDF">
        <w:rPr>
          <w:rFonts w:asciiTheme="majorHAnsi" w:hAnsiTheme="majorHAnsi" w:cstheme="majorHAnsi"/>
          <w:sz w:val="20"/>
          <w:szCs w:val="20"/>
          <w:lang w:val="sl-SI"/>
        </w:rPr>
        <w:t xml:space="preserve"> sklada. </w:t>
      </w:r>
    </w:p>
    <w:p w14:paraId="41C098A7" w14:textId="77777777" w:rsidR="00647F95" w:rsidRPr="00BB7FDF" w:rsidRDefault="00647F95" w:rsidP="00735101">
      <w:pPr>
        <w:rPr>
          <w:rFonts w:asciiTheme="majorHAnsi" w:hAnsiTheme="majorHAnsi" w:cstheme="majorHAnsi"/>
          <w:sz w:val="20"/>
          <w:szCs w:val="20"/>
          <w:lang w:val="sl-SI"/>
        </w:rPr>
      </w:pPr>
    </w:p>
    <w:p w14:paraId="14AD15AA" w14:textId="6AB7CD83" w:rsidR="00647F95" w:rsidRPr="00BB7FDF" w:rsidRDefault="0031167B" w:rsidP="00735101">
      <w:pPr>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 xml:space="preserve">(2) </w:t>
      </w:r>
      <w:r w:rsidR="00647F95" w:rsidRPr="00BB7FDF">
        <w:rPr>
          <w:rFonts w:asciiTheme="majorHAnsi" w:hAnsiTheme="majorHAnsi" w:cstheme="majorHAnsi"/>
          <w:sz w:val="20"/>
          <w:szCs w:val="20"/>
          <w:lang w:val="sl-SI"/>
        </w:rPr>
        <w:t>Visokošolski zavod</w:t>
      </w:r>
      <w:r w:rsidR="00647F95" w:rsidRPr="00BB7FDF">
        <w:rPr>
          <w:rFonts w:asciiTheme="majorHAnsi" w:hAnsiTheme="majorHAnsi" w:cstheme="majorHAnsi"/>
          <w:color w:val="000000"/>
          <w:sz w:val="20"/>
          <w:szCs w:val="20"/>
          <w:lang w:val="sl-SI"/>
        </w:rPr>
        <w:t xml:space="preserve"> se zavezuje, da stvaritve, ki imajo značaj avtorskega dela in morebitne podobne stvaritve, ki nastanejo pri izvajanju projektnih aktivnosti, ne bodo uporabljene v tržne namene. </w:t>
      </w:r>
    </w:p>
    <w:p w14:paraId="4F24C9D0" w14:textId="77777777" w:rsidR="00647F95" w:rsidRPr="00BB7FDF" w:rsidRDefault="00647F95" w:rsidP="00735101">
      <w:pPr>
        <w:rPr>
          <w:rFonts w:asciiTheme="majorHAnsi" w:hAnsiTheme="majorHAnsi" w:cstheme="majorHAnsi"/>
          <w:color w:val="000000"/>
          <w:sz w:val="20"/>
          <w:szCs w:val="20"/>
          <w:lang w:val="sl-SI"/>
        </w:rPr>
      </w:pPr>
    </w:p>
    <w:p w14:paraId="515F0D19" w14:textId="285418B2" w:rsidR="00647F95" w:rsidRPr="00BB7FDF" w:rsidRDefault="0031167B" w:rsidP="00735101">
      <w:pPr>
        <w:rPr>
          <w:rFonts w:asciiTheme="majorHAnsi" w:hAnsiTheme="majorHAnsi" w:cstheme="majorHAnsi"/>
          <w:b/>
          <w:color w:val="000000"/>
          <w:sz w:val="20"/>
          <w:szCs w:val="20"/>
          <w:lang w:val="sl-SI"/>
        </w:rPr>
      </w:pPr>
      <w:r w:rsidRPr="00BB7FDF">
        <w:rPr>
          <w:rFonts w:asciiTheme="majorHAnsi" w:hAnsiTheme="majorHAnsi" w:cstheme="majorHAnsi"/>
          <w:sz w:val="20"/>
          <w:szCs w:val="20"/>
          <w:lang w:val="sl-SI"/>
        </w:rPr>
        <w:t xml:space="preserve">(3) </w:t>
      </w:r>
      <w:r w:rsidR="00647F95" w:rsidRPr="00BB7FDF">
        <w:rPr>
          <w:rFonts w:asciiTheme="majorHAnsi" w:hAnsiTheme="majorHAnsi" w:cstheme="majorHAnsi"/>
          <w:sz w:val="20"/>
          <w:szCs w:val="20"/>
          <w:lang w:val="sl-SI"/>
        </w:rPr>
        <w:t>Visokošolski zavod</w:t>
      </w:r>
      <w:r w:rsidR="00647F95" w:rsidRPr="00BB7FDF">
        <w:rPr>
          <w:rFonts w:asciiTheme="majorHAnsi" w:hAnsiTheme="majorHAnsi" w:cstheme="majorHAnsi"/>
          <w:color w:val="000000"/>
          <w:sz w:val="20"/>
          <w:szCs w:val="20"/>
          <w:lang w:val="sl-SI"/>
        </w:rPr>
        <w:t xml:space="preserve"> je sam odgovoren za morebitne kršitve avtorskih in sorodnih pravic drugih, ki bi nastale v zvezi z izvajanjem projektnih aktivnosti po tej pogodbi.</w:t>
      </w:r>
    </w:p>
    <w:p w14:paraId="46865E6F" w14:textId="77777777" w:rsidR="00647F95" w:rsidRPr="00BB7FDF" w:rsidRDefault="00647F95" w:rsidP="00735101">
      <w:pPr>
        <w:rPr>
          <w:rFonts w:asciiTheme="majorHAnsi" w:hAnsiTheme="majorHAnsi" w:cstheme="majorHAnsi"/>
          <w:sz w:val="20"/>
          <w:szCs w:val="20"/>
          <w:lang w:val="sl-SI" w:eastAsia="x-none"/>
        </w:rPr>
      </w:pPr>
    </w:p>
    <w:p w14:paraId="2BE1A6CF" w14:textId="77777777" w:rsidR="00647F95" w:rsidRPr="00BB7FDF" w:rsidRDefault="00647F95" w:rsidP="00735101">
      <w:pPr>
        <w:rPr>
          <w:rFonts w:asciiTheme="majorHAnsi" w:hAnsiTheme="majorHAnsi" w:cstheme="majorHAnsi"/>
          <w:sz w:val="20"/>
          <w:szCs w:val="20"/>
          <w:lang w:val="sl-SI" w:eastAsia="x-none"/>
        </w:rPr>
      </w:pPr>
    </w:p>
    <w:p w14:paraId="0AC92EEA" w14:textId="77777777" w:rsidR="00647F95" w:rsidRPr="00BB7FDF" w:rsidRDefault="00647F95" w:rsidP="00735101">
      <w:pPr>
        <w:numPr>
          <w:ilvl w:val="0"/>
          <w:numId w:val="31"/>
        </w:numPr>
        <w:jc w:val="center"/>
        <w:rPr>
          <w:rFonts w:asciiTheme="majorHAnsi" w:hAnsiTheme="majorHAnsi" w:cstheme="majorHAnsi"/>
          <w:b/>
          <w:sz w:val="20"/>
          <w:szCs w:val="20"/>
          <w:lang w:val="sl-SI"/>
        </w:rPr>
      </w:pPr>
      <w:r w:rsidRPr="00BB7FDF">
        <w:rPr>
          <w:rFonts w:asciiTheme="majorHAnsi" w:hAnsiTheme="majorHAnsi" w:cstheme="majorHAnsi"/>
          <w:b/>
          <w:sz w:val="20"/>
          <w:szCs w:val="20"/>
          <w:lang w:val="sl-SI"/>
        </w:rPr>
        <w:t>VAROVANJE  OSEBNIH PODATKOV IN POSLOVNIH SKRIVNOSTI</w:t>
      </w:r>
    </w:p>
    <w:p w14:paraId="63198712" w14:textId="77777777" w:rsidR="00647F95" w:rsidRPr="00BB7FDF" w:rsidRDefault="00647F95" w:rsidP="00735101">
      <w:pPr>
        <w:rPr>
          <w:rFonts w:asciiTheme="majorHAnsi" w:hAnsiTheme="majorHAnsi" w:cstheme="majorHAnsi"/>
          <w:sz w:val="20"/>
          <w:szCs w:val="20"/>
          <w:lang w:val="sl-SI"/>
        </w:rPr>
      </w:pPr>
    </w:p>
    <w:p w14:paraId="655FA2FD" w14:textId="6E3493C0" w:rsidR="00647F95" w:rsidRPr="00BB7FDF" w:rsidRDefault="00647F95" w:rsidP="00A652F4">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20FCC1DE" w14:textId="77777777" w:rsidR="00647F95" w:rsidRPr="00BB7FDF" w:rsidRDefault="00647F95" w:rsidP="00735101">
      <w:pPr>
        <w:ind w:left="66"/>
        <w:jc w:val="center"/>
        <w:rPr>
          <w:rFonts w:asciiTheme="majorHAnsi" w:hAnsiTheme="majorHAnsi" w:cstheme="majorHAnsi"/>
          <w:sz w:val="20"/>
          <w:szCs w:val="20"/>
          <w:lang w:val="sl-SI"/>
        </w:rPr>
      </w:pPr>
    </w:p>
    <w:p w14:paraId="1BA62217" w14:textId="2FE981CF" w:rsidR="00647F95" w:rsidRPr="00BB7FDF" w:rsidRDefault="00EC2EAF"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lastRenderedPageBreak/>
        <w:t xml:space="preserve">(1) </w:t>
      </w:r>
      <w:r w:rsidR="00647F95" w:rsidRPr="00BB7FDF">
        <w:rPr>
          <w:rFonts w:asciiTheme="majorHAnsi" w:hAnsiTheme="majorHAnsi" w:cstheme="majorHAnsi"/>
          <w:sz w:val="20"/>
          <w:szCs w:val="20"/>
          <w:lang w:val="sl-SI"/>
        </w:rPr>
        <w:t>Pogodbeni stranki se zavezujeta k varovanju osebnih podatkov in poslovnih skrivnosti v skladu z Zakonom o varstvu osebnih podatkov (Uradni list RS, št. 94/07 – uradno prečiščeno besedilo), Zakonom o gospodarskih družbah (Uradni list RS, št. 65/09 – uradno prečiščeno besedilo, 33/11, 91/11, 32/12, 57/12, 44/13 – odl. US, 82/13 in 55/15) in 140. členom Uredbe št. 1303/2013/EU.</w:t>
      </w:r>
    </w:p>
    <w:p w14:paraId="4F7687EC" w14:textId="77777777" w:rsidR="00647F95" w:rsidRPr="00BB7FDF" w:rsidRDefault="00647F95" w:rsidP="00735101">
      <w:pPr>
        <w:rPr>
          <w:rFonts w:asciiTheme="majorHAnsi" w:hAnsiTheme="majorHAnsi" w:cstheme="majorHAnsi"/>
          <w:sz w:val="20"/>
          <w:szCs w:val="20"/>
          <w:lang w:val="sl-SI"/>
        </w:rPr>
      </w:pPr>
    </w:p>
    <w:p w14:paraId="11495216" w14:textId="5544C4F6" w:rsidR="00647F95" w:rsidRPr="00BB7FDF" w:rsidRDefault="00EC2EAF"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(2) </w:t>
      </w:r>
      <w:r w:rsidR="00647F95" w:rsidRPr="00BB7FDF">
        <w:rPr>
          <w:rFonts w:asciiTheme="majorHAnsi" w:hAnsiTheme="majorHAnsi" w:cstheme="majorHAnsi"/>
          <w:sz w:val="20"/>
          <w:szCs w:val="20"/>
          <w:lang w:val="sl-SI"/>
        </w:rPr>
        <w:t>Vsaka oseba, ki bo pri visokošolskem zavodu zbirala, obdelovala ali kako drugače dostopala do osebnih podatkov, mora skladu predhodno predložiti podpisano izjavo o varovanju osebnih podatkov.</w:t>
      </w:r>
    </w:p>
    <w:p w14:paraId="44DED84E" w14:textId="77777777" w:rsidR="00647F95" w:rsidRPr="00BB7FDF" w:rsidRDefault="00647F95" w:rsidP="00735101">
      <w:pPr>
        <w:rPr>
          <w:rFonts w:asciiTheme="majorHAnsi" w:hAnsiTheme="majorHAnsi" w:cstheme="majorHAnsi"/>
          <w:b/>
          <w:sz w:val="20"/>
          <w:szCs w:val="20"/>
          <w:lang w:val="sl-SI"/>
        </w:rPr>
      </w:pPr>
    </w:p>
    <w:p w14:paraId="341CF8A9" w14:textId="77777777" w:rsidR="00647F95" w:rsidRPr="00BB7FDF" w:rsidRDefault="00647F95" w:rsidP="00735101">
      <w:pPr>
        <w:jc w:val="center"/>
        <w:rPr>
          <w:rFonts w:asciiTheme="majorHAnsi" w:hAnsiTheme="majorHAnsi" w:cstheme="majorHAnsi"/>
          <w:b/>
          <w:sz w:val="20"/>
          <w:szCs w:val="20"/>
          <w:lang w:val="sl-SI"/>
        </w:rPr>
      </w:pPr>
    </w:p>
    <w:p w14:paraId="567C3A71" w14:textId="34B0095C" w:rsidR="00647F95" w:rsidRPr="00BB7FDF" w:rsidRDefault="00647F95" w:rsidP="00735101">
      <w:pPr>
        <w:pStyle w:val="Odstavekseznama"/>
        <w:numPr>
          <w:ilvl w:val="0"/>
          <w:numId w:val="31"/>
        </w:numPr>
        <w:jc w:val="center"/>
        <w:rPr>
          <w:rFonts w:asciiTheme="majorHAnsi" w:hAnsiTheme="majorHAnsi" w:cstheme="majorHAnsi"/>
          <w:b/>
          <w:sz w:val="20"/>
          <w:szCs w:val="20"/>
          <w:lang w:val="sl-SI"/>
        </w:rPr>
      </w:pPr>
      <w:r w:rsidRPr="00BB7FDF">
        <w:rPr>
          <w:rFonts w:asciiTheme="majorHAnsi" w:hAnsiTheme="majorHAnsi" w:cstheme="majorHAnsi"/>
          <w:b/>
          <w:sz w:val="20"/>
          <w:szCs w:val="20"/>
          <w:lang w:val="sl-SI"/>
        </w:rPr>
        <w:t>SKRBNIKI POGODB</w:t>
      </w:r>
      <w:r w:rsidR="00761874" w:rsidRPr="00BB7FDF">
        <w:rPr>
          <w:rFonts w:asciiTheme="majorHAnsi" w:hAnsiTheme="majorHAnsi" w:cstheme="majorHAnsi"/>
          <w:b/>
          <w:sz w:val="20"/>
          <w:szCs w:val="20"/>
          <w:lang w:val="sl-SI"/>
        </w:rPr>
        <w:t>E</w:t>
      </w:r>
    </w:p>
    <w:p w14:paraId="76DAF317" w14:textId="77777777" w:rsidR="00647F95" w:rsidRPr="00BB7FDF" w:rsidRDefault="00647F95" w:rsidP="00735101">
      <w:pPr>
        <w:jc w:val="center"/>
        <w:rPr>
          <w:rFonts w:asciiTheme="majorHAnsi" w:hAnsiTheme="majorHAnsi" w:cstheme="majorHAnsi"/>
          <w:sz w:val="20"/>
          <w:szCs w:val="20"/>
          <w:lang w:val="sl-SI"/>
        </w:rPr>
      </w:pPr>
    </w:p>
    <w:p w14:paraId="48ACA4BA" w14:textId="4C1BF17A" w:rsidR="00647F95" w:rsidRPr="00BB7FDF" w:rsidRDefault="00647F95" w:rsidP="00A652F4">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223858A7" w14:textId="77777777" w:rsidR="00647F95" w:rsidRPr="00BB7FDF" w:rsidRDefault="00647F95" w:rsidP="00735101">
      <w:pPr>
        <w:rPr>
          <w:rFonts w:asciiTheme="majorHAnsi" w:hAnsiTheme="majorHAnsi" w:cstheme="majorHAnsi"/>
          <w:sz w:val="20"/>
          <w:szCs w:val="20"/>
          <w:lang w:val="sl-SI"/>
        </w:rPr>
      </w:pPr>
    </w:p>
    <w:p w14:paraId="66ADB36A" w14:textId="77DD60E6" w:rsidR="00647F95" w:rsidRPr="00BB7FDF" w:rsidRDefault="00A652F4"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w:t>
      </w:r>
      <w:r w:rsidR="00647F95" w:rsidRPr="00BB7FDF">
        <w:rPr>
          <w:rFonts w:asciiTheme="majorHAnsi" w:hAnsiTheme="majorHAnsi" w:cstheme="majorHAnsi"/>
          <w:sz w:val="20"/>
          <w:szCs w:val="20"/>
          <w:lang w:val="sl-SI"/>
        </w:rPr>
        <w:t>Skrbni</w:t>
      </w:r>
      <w:r w:rsidR="00761874" w:rsidRPr="00BB7FDF">
        <w:rPr>
          <w:rFonts w:asciiTheme="majorHAnsi" w:hAnsiTheme="majorHAnsi" w:cstheme="majorHAnsi"/>
          <w:sz w:val="20"/>
          <w:szCs w:val="20"/>
          <w:lang w:val="sl-SI"/>
        </w:rPr>
        <w:t>k/ca</w:t>
      </w:r>
      <w:r w:rsidR="00647F95" w:rsidRPr="00BB7FDF">
        <w:rPr>
          <w:rFonts w:asciiTheme="majorHAnsi" w:hAnsiTheme="majorHAnsi" w:cstheme="majorHAnsi"/>
          <w:sz w:val="20"/>
          <w:szCs w:val="20"/>
          <w:lang w:val="sl-SI"/>
        </w:rPr>
        <w:t xml:space="preserve"> pogodbe s strani sklada je </w:t>
      </w:r>
      <w:r w:rsidR="00761874" w:rsidRPr="00BB7FDF">
        <w:rPr>
          <w:rFonts w:asciiTheme="majorHAnsi" w:hAnsiTheme="majorHAnsi" w:cstheme="majorHAnsi"/>
          <w:sz w:val="20"/>
          <w:szCs w:val="20"/>
          <w:lang w:val="sl-SI"/>
        </w:rPr>
        <w:t>…………………..</w:t>
      </w:r>
      <w:r w:rsidR="00647F95" w:rsidRPr="00BB7FDF">
        <w:rPr>
          <w:rFonts w:asciiTheme="majorHAnsi" w:hAnsiTheme="majorHAnsi" w:cstheme="majorHAnsi"/>
          <w:sz w:val="20"/>
          <w:szCs w:val="20"/>
          <w:lang w:val="sl-SI"/>
        </w:rPr>
        <w:t xml:space="preserve">. </w:t>
      </w:r>
      <w:r w:rsidRPr="00BB7FDF">
        <w:rPr>
          <w:rFonts w:asciiTheme="majorHAnsi" w:hAnsiTheme="majorHAnsi" w:cstheme="majorHAnsi"/>
          <w:color w:val="000000"/>
          <w:sz w:val="20"/>
          <w:szCs w:val="20"/>
          <w:lang w:val="sl-SI"/>
        </w:rPr>
        <w:t>[</w:t>
      </w:r>
      <w:r w:rsidR="00761874" w:rsidRPr="00BB7FDF">
        <w:rPr>
          <w:rFonts w:asciiTheme="majorHAnsi" w:hAnsiTheme="majorHAnsi" w:cstheme="majorHAnsi"/>
          <w:color w:val="000000"/>
          <w:sz w:val="20"/>
          <w:szCs w:val="20"/>
          <w:lang w:val="sl-SI"/>
        </w:rPr>
        <w:t>ime in priimek skrbnika pogodbe</w:t>
      </w:r>
      <w:r w:rsidRPr="00BB7FDF">
        <w:rPr>
          <w:rFonts w:asciiTheme="majorHAnsi" w:hAnsiTheme="majorHAnsi" w:cstheme="majorHAnsi"/>
          <w:color w:val="000000"/>
          <w:sz w:val="20"/>
          <w:szCs w:val="20"/>
          <w:lang w:val="sl-SI"/>
        </w:rPr>
        <w:t>]</w:t>
      </w:r>
      <w:r w:rsidR="00761874" w:rsidRPr="00BB7FDF">
        <w:rPr>
          <w:rFonts w:asciiTheme="majorHAnsi" w:hAnsiTheme="majorHAnsi" w:cstheme="majorHAnsi"/>
          <w:sz w:val="20"/>
          <w:szCs w:val="20"/>
          <w:lang w:val="sl-SI"/>
        </w:rPr>
        <w:t>.</w:t>
      </w:r>
    </w:p>
    <w:p w14:paraId="30C8E4EA" w14:textId="77777777" w:rsidR="00647F95" w:rsidRPr="00BB7FDF" w:rsidRDefault="00647F95" w:rsidP="00735101">
      <w:pPr>
        <w:rPr>
          <w:rFonts w:asciiTheme="majorHAnsi" w:hAnsiTheme="majorHAnsi" w:cstheme="majorHAnsi"/>
          <w:sz w:val="20"/>
          <w:szCs w:val="20"/>
          <w:lang w:val="sl-SI"/>
        </w:rPr>
      </w:pPr>
    </w:p>
    <w:p w14:paraId="2602C511" w14:textId="0773DCC1" w:rsidR="00647F95" w:rsidRPr="00BB7FDF" w:rsidRDefault="00A652F4"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(2) </w:t>
      </w:r>
      <w:r w:rsidR="00647F95" w:rsidRPr="00BB7FDF">
        <w:rPr>
          <w:rFonts w:asciiTheme="majorHAnsi" w:hAnsiTheme="majorHAnsi" w:cstheme="majorHAnsi"/>
          <w:sz w:val="20"/>
          <w:szCs w:val="20"/>
          <w:lang w:val="sl-SI"/>
        </w:rPr>
        <w:t>Skrbnik</w:t>
      </w:r>
      <w:r w:rsidR="00761874" w:rsidRPr="00BB7FDF">
        <w:rPr>
          <w:rFonts w:asciiTheme="majorHAnsi" w:hAnsiTheme="majorHAnsi" w:cstheme="majorHAnsi"/>
          <w:sz w:val="20"/>
          <w:szCs w:val="20"/>
          <w:lang w:val="sl-SI"/>
        </w:rPr>
        <w:t>/ca</w:t>
      </w:r>
      <w:r w:rsidR="00647F95" w:rsidRPr="00BB7FDF">
        <w:rPr>
          <w:rFonts w:asciiTheme="majorHAnsi" w:hAnsiTheme="majorHAnsi" w:cstheme="majorHAnsi"/>
          <w:sz w:val="20"/>
          <w:szCs w:val="20"/>
          <w:lang w:val="sl-SI"/>
        </w:rPr>
        <w:t xml:space="preserve"> pogodbe s strani visokošolskega zavoda je </w:t>
      </w:r>
      <w:r w:rsidR="00761874" w:rsidRPr="00BB7FDF">
        <w:rPr>
          <w:rFonts w:asciiTheme="majorHAnsi" w:hAnsiTheme="majorHAnsi" w:cstheme="majorHAnsi"/>
          <w:sz w:val="20"/>
          <w:szCs w:val="20"/>
          <w:lang w:val="sl-SI"/>
        </w:rPr>
        <w:t>…………………..</w:t>
      </w:r>
      <w:r w:rsidR="00647F95" w:rsidRPr="00BB7FDF">
        <w:rPr>
          <w:rFonts w:asciiTheme="majorHAnsi" w:hAnsiTheme="majorHAnsi" w:cstheme="majorHAnsi"/>
          <w:sz w:val="20"/>
          <w:szCs w:val="20"/>
          <w:lang w:val="sl-SI"/>
        </w:rPr>
        <w:t xml:space="preserve"> </w:t>
      </w:r>
      <w:r w:rsidRPr="00BB7FDF">
        <w:rPr>
          <w:rFonts w:asciiTheme="majorHAnsi" w:hAnsiTheme="majorHAnsi" w:cstheme="majorHAnsi"/>
          <w:color w:val="000000"/>
          <w:sz w:val="20"/>
          <w:szCs w:val="20"/>
          <w:lang w:val="sl-SI"/>
        </w:rPr>
        <w:t>[</w:t>
      </w:r>
      <w:r w:rsidR="00647F95" w:rsidRPr="00BB7FDF">
        <w:rPr>
          <w:rFonts w:asciiTheme="majorHAnsi" w:hAnsiTheme="majorHAnsi" w:cstheme="majorHAnsi"/>
          <w:color w:val="000000"/>
          <w:sz w:val="20"/>
          <w:szCs w:val="20"/>
          <w:lang w:val="sl-SI"/>
        </w:rPr>
        <w:t xml:space="preserve">ime in priimek </w:t>
      </w:r>
      <w:r w:rsidR="00761874" w:rsidRPr="00BB7FDF">
        <w:rPr>
          <w:rFonts w:asciiTheme="majorHAnsi" w:hAnsiTheme="majorHAnsi" w:cstheme="majorHAnsi"/>
          <w:color w:val="000000"/>
          <w:sz w:val="20"/>
          <w:szCs w:val="20"/>
          <w:lang w:val="sl-SI"/>
        </w:rPr>
        <w:t>skrbnika pogodbe</w:t>
      </w:r>
      <w:r w:rsidRPr="00BB7FDF">
        <w:rPr>
          <w:rFonts w:asciiTheme="majorHAnsi" w:hAnsiTheme="majorHAnsi" w:cstheme="majorHAnsi"/>
          <w:color w:val="000000"/>
          <w:sz w:val="20"/>
          <w:szCs w:val="20"/>
          <w:lang w:val="sl-SI"/>
        </w:rPr>
        <w:t>]</w:t>
      </w:r>
      <w:r w:rsidR="00647F95" w:rsidRPr="00BB7FDF">
        <w:rPr>
          <w:rFonts w:asciiTheme="majorHAnsi" w:hAnsiTheme="majorHAnsi" w:cstheme="majorHAnsi"/>
          <w:sz w:val="20"/>
          <w:szCs w:val="20"/>
          <w:lang w:val="sl-SI"/>
        </w:rPr>
        <w:t>.</w:t>
      </w:r>
    </w:p>
    <w:p w14:paraId="534EF1C5" w14:textId="77777777" w:rsidR="00647F95" w:rsidRPr="00BB7FDF" w:rsidRDefault="00647F95" w:rsidP="00735101">
      <w:pPr>
        <w:rPr>
          <w:rFonts w:asciiTheme="majorHAnsi" w:hAnsiTheme="majorHAnsi" w:cstheme="majorHAnsi"/>
          <w:sz w:val="20"/>
          <w:szCs w:val="20"/>
          <w:lang w:val="sl-SI"/>
        </w:rPr>
      </w:pPr>
    </w:p>
    <w:p w14:paraId="169DEF2E" w14:textId="69BDB986" w:rsidR="00647F95" w:rsidRPr="00BB7FDF" w:rsidRDefault="00A652F4"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(3) </w:t>
      </w:r>
      <w:r w:rsidR="00647F95" w:rsidRPr="00BB7FDF">
        <w:rPr>
          <w:rFonts w:asciiTheme="majorHAnsi" w:hAnsiTheme="majorHAnsi" w:cstheme="majorHAnsi"/>
          <w:sz w:val="20"/>
          <w:szCs w:val="20"/>
          <w:lang w:val="sl-SI"/>
        </w:rPr>
        <w:t>Skrbnik pogodbe je dolžan spremljati izvajanje pogodbe od njenega začetka veljavnosti do zaključka.</w:t>
      </w:r>
    </w:p>
    <w:p w14:paraId="43ED7EAB" w14:textId="77777777" w:rsidR="00647F95" w:rsidRPr="00BB7FDF" w:rsidRDefault="00647F95" w:rsidP="00735101">
      <w:pPr>
        <w:rPr>
          <w:rFonts w:asciiTheme="majorHAnsi" w:hAnsiTheme="majorHAnsi" w:cstheme="majorHAnsi"/>
          <w:sz w:val="20"/>
          <w:szCs w:val="20"/>
          <w:highlight w:val="yellow"/>
          <w:lang w:val="sl-SI"/>
        </w:rPr>
      </w:pPr>
    </w:p>
    <w:p w14:paraId="0921407D" w14:textId="7AA57813" w:rsidR="00647F95" w:rsidRPr="00BB7FDF" w:rsidRDefault="00A652F4"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(4) </w:t>
      </w:r>
      <w:r w:rsidR="00647F95" w:rsidRPr="00BB7FDF">
        <w:rPr>
          <w:rFonts w:asciiTheme="majorHAnsi" w:hAnsiTheme="majorHAnsi" w:cstheme="majorHAnsi"/>
          <w:sz w:val="20"/>
          <w:szCs w:val="20"/>
          <w:lang w:val="sl-SI"/>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5BB3B122" w14:textId="77777777" w:rsidR="00647F95" w:rsidRPr="00BB7FDF" w:rsidRDefault="00647F95" w:rsidP="00735101">
      <w:pPr>
        <w:rPr>
          <w:rFonts w:asciiTheme="majorHAnsi" w:hAnsiTheme="majorHAnsi" w:cstheme="majorHAnsi"/>
          <w:sz w:val="20"/>
          <w:szCs w:val="20"/>
          <w:lang w:val="sl-SI"/>
        </w:rPr>
      </w:pPr>
    </w:p>
    <w:p w14:paraId="179F4842" w14:textId="38FC7D2B" w:rsidR="00647F95" w:rsidRPr="00BB7FDF" w:rsidRDefault="00A652F4"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(5) </w:t>
      </w:r>
      <w:r w:rsidR="00647F95" w:rsidRPr="00BB7FDF">
        <w:rPr>
          <w:rFonts w:asciiTheme="majorHAnsi" w:hAnsiTheme="majorHAnsi" w:cstheme="majorHAnsi"/>
          <w:sz w:val="20"/>
          <w:szCs w:val="20"/>
          <w:lang w:val="sl-SI"/>
        </w:rPr>
        <w:t>Če se v času trajanja pogodbenega razmerja spremeni skrbnik pogodbe, se o tem s pisnim dopisom obvesti nasprotno pogodbeno stranko.</w:t>
      </w:r>
    </w:p>
    <w:p w14:paraId="54A3DCD3" w14:textId="77777777" w:rsidR="00647F95" w:rsidRPr="00BB7FDF" w:rsidRDefault="00647F95" w:rsidP="00735101">
      <w:pPr>
        <w:rPr>
          <w:rFonts w:asciiTheme="majorHAnsi" w:hAnsiTheme="majorHAnsi" w:cstheme="majorHAnsi"/>
          <w:sz w:val="20"/>
          <w:szCs w:val="20"/>
          <w:lang w:val="sl-SI"/>
        </w:rPr>
      </w:pPr>
    </w:p>
    <w:p w14:paraId="2D5B641E" w14:textId="77777777" w:rsidR="00647F95" w:rsidRPr="00BB7FDF" w:rsidRDefault="00647F95" w:rsidP="00735101">
      <w:pPr>
        <w:rPr>
          <w:rFonts w:asciiTheme="majorHAnsi" w:hAnsiTheme="majorHAnsi" w:cstheme="majorHAnsi"/>
          <w:sz w:val="20"/>
          <w:szCs w:val="20"/>
          <w:lang w:val="sl-SI"/>
        </w:rPr>
      </w:pPr>
    </w:p>
    <w:p w14:paraId="261CA818" w14:textId="6D099A19" w:rsidR="00647F95" w:rsidRPr="00BB7FDF" w:rsidRDefault="00647F95" w:rsidP="00735101">
      <w:pPr>
        <w:numPr>
          <w:ilvl w:val="0"/>
          <w:numId w:val="31"/>
        </w:numPr>
        <w:autoSpaceDE w:val="0"/>
        <w:autoSpaceDN w:val="0"/>
        <w:adjustRightInd w:val="0"/>
        <w:jc w:val="center"/>
        <w:rPr>
          <w:rFonts w:asciiTheme="majorHAnsi" w:hAnsiTheme="majorHAnsi" w:cstheme="majorHAnsi"/>
          <w:b/>
          <w:color w:val="000000"/>
          <w:sz w:val="20"/>
          <w:szCs w:val="20"/>
          <w:lang w:val="sl-SI"/>
        </w:rPr>
      </w:pPr>
      <w:r w:rsidRPr="00BB7FDF">
        <w:rPr>
          <w:rFonts w:asciiTheme="majorHAnsi" w:hAnsiTheme="majorHAnsi" w:cstheme="majorHAnsi"/>
          <w:b/>
          <w:color w:val="000000"/>
          <w:sz w:val="20"/>
          <w:szCs w:val="20"/>
          <w:lang w:val="sl-SI"/>
        </w:rPr>
        <w:t xml:space="preserve"> PROTIKORUPCIJSKA KLAVZULA</w:t>
      </w:r>
      <w:r w:rsidR="00763090" w:rsidRPr="00BB7FDF">
        <w:rPr>
          <w:rFonts w:asciiTheme="majorHAnsi" w:hAnsiTheme="majorHAnsi" w:cstheme="majorHAnsi"/>
          <w:b/>
          <w:color w:val="000000"/>
          <w:sz w:val="20"/>
          <w:szCs w:val="20"/>
          <w:lang w:val="sl-SI"/>
        </w:rPr>
        <w:t xml:space="preserve"> </w:t>
      </w:r>
      <w:r w:rsidR="00D72519" w:rsidRPr="00BB7FDF">
        <w:rPr>
          <w:rFonts w:asciiTheme="majorHAnsi" w:hAnsiTheme="majorHAnsi" w:cstheme="majorHAnsi"/>
          <w:b/>
          <w:color w:val="000000"/>
          <w:sz w:val="20"/>
          <w:szCs w:val="20"/>
          <w:lang w:val="sl-SI"/>
        </w:rPr>
        <w:t>IN</w:t>
      </w:r>
      <w:r w:rsidR="00763090" w:rsidRPr="00BB7FDF">
        <w:rPr>
          <w:rFonts w:asciiTheme="majorHAnsi" w:hAnsiTheme="majorHAnsi" w:cstheme="majorHAnsi"/>
          <w:b/>
          <w:color w:val="000000"/>
          <w:sz w:val="20"/>
          <w:szCs w:val="20"/>
          <w:lang w:val="sl-SI"/>
        </w:rPr>
        <w:t xml:space="preserve"> PREPOVED POSLOVANJA</w:t>
      </w:r>
    </w:p>
    <w:p w14:paraId="3469685A" w14:textId="77777777" w:rsidR="00647F95" w:rsidRPr="00BB7FDF" w:rsidRDefault="00647F95" w:rsidP="00735101">
      <w:pPr>
        <w:autoSpaceDE w:val="0"/>
        <w:autoSpaceDN w:val="0"/>
        <w:adjustRightInd w:val="0"/>
        <w:jc w:val="center"/>
        <w:rPr>
          <w:rFonts w:asciiTheme="majorHAnsi" w:hAnsiTheme="majorHAnsi" w:cstheme="majorHAnsi"/>
          <w:b/>
          <w:color w:val="000000"/>
          <w:sz w:val="20"/>
          <w:szCs w:val="20"/>
          <w:lang w:val="sl-SI"/>
        </w:rPr>
      </w:pPr>
    </w:p>
    <w:p w14:paraId="4AD5110C" w14:textId="3033F60E" w:rsidR="00647F95" w:rsidRPr="00BB7FDF" w:rsidRDefault="00647F95" w:rsidP="00763090">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6AFBD6B8" w14:textId="77777777" w:rsidR="00647F95" w:rsidRPr="00BB7FDF" w:rsidRDefault="00647F95" w:rsidP="00735101">
      <w:pPr>
        <w:autoSpaceDE w:val="0"/>
        <w:autoSpaceDN w:val="0"/>
        <w:adjustRightInd w:val="0"/>
        <w:jc w:val="center"/>
        <w:rPr>
          <w:rFonts w:asciiTheme="majorHAnsi" w:hAnsiTheme="majorHAnsi" w:cstheme="majorHAnsi"/>
          <w:color w:val="000000"/>
          <w:sz w:val="20"/>
          <w:szCs w:val="20"/>
          <w:lang w:val="sl-SI"/>
        </w:rPr>
      </w:pPr>
    </w:p>
    <w:p w14:paraId="5A69371F" w14:textId="2608C403" w:rsidR="00647F95" w:rsidRPr="00BB7FDF" w:rsidRDefault="003A36C1" w:rsidP="00735101">
      <w:pPr>
        <w:autoSpaceDE w:val="0"/>
        <w:autoSpaceDN w:val="0"/>
        <w:adjustRightInd w:val="0"/>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(1) </w:t>
      </w:r>
      <w:r w:rsidR="00647F95" w:rsidRPr="00BB7FDF">
        <w:rPr>
          <w:rFonts w:asciiTheme="majorHAnsi" w:hAnsiTheme="majorHAnsi" w:cstheme="majorHAnsi"/>
          <w:color w:val="000000"/>
          <w:sz w:val="20"/>
          <w:szCs w:val="20"/>
          <w:lang w:val="sl-SI"/>
        </w:rPr>
        <w:t>Če kdo v imenu ali na račun visokošolskega zavoda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117477DB" w14:textId="77777777" w:rsidR="00647F95" w:rsidRPr="00BB7FDF" w:rsidRDefault="00647F95" w:rsidP="00735101">
      <w:pPr>
        <w:autoSpaceDE w:val="0"/>
        <w:autoSpaceDN w:val="0"/>
        <w:adjustRightInd w:val="0"/>
        <w:jc w:val="both"/>
        <w:rPr>
          <w:rFonts w:asciiTheme="majorHAnsi" w:hAnsiTheme="majorHAnsi" w:cstheme="majorHAnsi"/>
          <w:color w:val="000000"/>
          <w:sz w:val="20"/>
          <w:szCs w:val="20"/>
          <w:lang w:val="sl-SI"/>
        </w:rPr>
      </w:pPr>
    </w:p>
    <w:p w14:paraId="3C26CCFF" w14:textId="285788F8" w:rsidR="00647F95" w:rsidRPr="00BB7FDF" w:rsidRDefault="003A36C1" w:rsidP="00735101">
      <w:pPr>
        <w:autoSpaceDE w:val="0"/>
        <w:autoSpaceDN w:val="0"/>
        <w:adjustRightInd w:val="0"/>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(2) </w:t>
      </w:r>
      <w:r w:rsidR="00647F95" w:rsidRPr="00BB7FDF">
        <w:rPr>
          <w:rFonts w:asciiTheme="majorHAnsi" w:hAnsiTheme="majorHAnsi" w:cstheme="majorHAnsi"/>
          <w:sz w:val="20"/>
          <w:szCs w:val="20"/>
          <w:lang w:val="sl-SI"/>
        </w:rPr>
        <w:t>Visokošolski zavod</w:t>
      </w:r>
      <w:r w:rsidR="00647F95" w:rsidRPr="00BB7FDF">
        <w:rPr>
          <w:rFonts w:asciiTheme="majorHAnsi" w:hAnsiTheme="majorHAnsi" w:cstheme="majorHAnsi"/>
          <w:color w:val="000000"/>
          <w:sz w:val="20"/>
          <w:szCs w:val="20"/>
          <w:lang w:val="sl-SI"/>
        </w:rPr>
        <w:t xml:space="preserve"> jamči, da zanj ne obstaja prepoved poslovanja iz 35. člena Zakona o integriteti in preprečevanju korupcije</w:t>
      </w:r>
      <w:r w:rsidR="00647F95" w:rsidRPr="00BB7FDF" w:rsidDel="00ED34A3">
        <w:rPr>
          <w:rFonts w:asciiTheme="majorHAnsi" w:hAnsiTheme="majorHAnsi" w:cstheme="majorHAnsi"/>
          <w:sz w:val="20"/>
          <w:szCs w:val="20"/>
          <w:lang w:val="sl-SI"/>
        </w:rPr>
        <w:t xml:space="preserve"> </w:t>
      </w:r>
      <w:r w:rsidR="00647F95" w:rsidRPr="00BB7FDF">
        <w:rPr>
          <w:rFonts w:asciiTheme="majorHAnsi" w:hAnsiTheme="majorHAnsi" w:cstheme="majorHAnsi"/>
          <w:sz w:val="20"/>
          <w:szCs w:val="20"/>
          <w:lang w:val="sl-SI"/>
        </w:rPr>
        <w:t>(</w:t>
      </w:r>
      <w:r w:rsidR="00647F95" w:rsidRPr="00BB7FDF">
        <w:rPr>
          <w:rFonts w:asciiTheme="majorHAnsi" w:hAnsiTheme="majorHAnsi" w:cstheme="majorHAnsi"/>
          <w:bCs/>
          <w:sz w:val="20"/>
          <w:szCs w:val="20"/>
          <w:lang w:val="sl-SI"/>
        </w:rPr>
        <w:t xml:space="preserve">Uradni list RS, št. </w:t>
      </w:r>
      <w:hyperlink r:id="rId33" w:tgtFrame="_blank" w:tooltip="Zakon o integriteti in preprečevanju korupcije (uradno prečiščeno besedilo)" w:history="1">
        <w:r w:rsidR="00647F95" w:rsidRPr="00BB7FDF">
          <w:rPr>
            <w:rFonts w:asciiTheme="majorHAnsi" w:hAnsiTheme="majorHAnsi" w:cstheme="majorHAnsi"/>
            <w:bCs/>
            <w:sz w:val="20"/>
            <w:szCs w:val="20"/>
            <w:lang w:val="sl-SI"/>
          </w:rPr>
          <w:t>69/11</w:t>
        </w:r>
      </w:hyperlink>
      <w:r w:rsidR="00647F95" w:rsidRPr="00BB7FDF">
        <w:rPr>
          <w:rFonts w:asciiTheme="majorHAnsi" w:hAnsiTheme="majorHAnsi" w:cstheme="majorHAnsi"/>
          <w:bCs/>
          <w:sz w:val="20"/>
          <w:szCs w:val="20"/>
          <w:lang w:val="sl-SI"/>
        </w:rPr>
        <w:t xml:space="preserve"> – uradno prečiščeno besedilo</w:t>
      </w:r>
      <w:r w:rsidR="00647F95" w:rsidRPr="00BB7FDF">
        <w:rPr>
          <w:rFonts w:asciiTheme="majorHAnsi" w:hAnsiTheme="majorHAnsi" w:cstheme="majorHAnsi"/>
          <w:sz w:val="20"/>
          <w:szCs w:val="20"/>
          <w:lang w:val="sl-SI"/>
        </w:rPr>
        <w:t>). V kolikor se ugotovi, da prepoved poslovanja obstaja, je ta pogodba nična.</w:t>
      </w:r>
    </w:p>
    <w:p w14:paraId="37933492" w14:textId="77777777" w:rsidR="00647F95" w:rsidRPr="00BB7FDF" w:rsidRDefault="00647F95" w:rsidP="00735101">
      <w:pPr>
        <w:autoSpaceDE w:val="0"/>
        <w:autoSpaceDN w:val="0"/>
        <w:adjustRightInd w:val="0"/>
        <w:jc w:val="both"/>
        <w:rPr>
          <w:rFonts w:asciiTheme="majorHAnsi" w:hAnsiTheme="majorHAnsi" w:cstheme="majorHAnsi"/>
          <w:color w:val="BFBFBF"/>
          <w:sz w:val="20"/>
          <w:szCs w:val="20"/>
          <w:lang w:val="sl-SI"/>
        </w:rPr>
      </w:pPr>
    </w:p>
    <w:p w14:paraId="25548807" w14:textId="412E5DFF" w:rsidR="00647F95" w:rsidRPr="00BB7FDF" w:rsidRDefault="003A36C1" w:rsidP="00735101">
      <w:pPr>
        <w:autoSpaceDE w:val="0"/>
        <w:autoSpaceDN w:val="0"/>
        <w:adjustRightInd w:val="0"/>
        <w:jc w:val="both"/>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(3) </w:t>
      </w:r>
      <w:r w:rsidR="00647F95" w:rsidRPr="00BB7FDF">
        <w:rPr>
          <w:rFonts w:asciiTheme="majorHAnsi" w:hAnsiTheme="majorHAnsi" w:cstheme="majorHAnsi"/>
          <w:color w:val="000000"/>
          <w:sz w:val="20"/>
          <w:szCs w:val="20"/>
          <w:lang w:val="sl-SI"/>
        </w:rPr>
        <w:t>Sklad bo v primeru ugotovitve o domnevnem obstoju dejanskega stanja iz prejšnjih odstavkov ali obvestila Komisije za preprečevanje korupcije ali drugih organov glede njegovega domnevnega nastanka, pričel z ugotavljanjem ničnosti pogodbe iz prejšnjega odstavka oziroma z drugimi ukrepi v skladu s predpisi Republike Slovenije.</w:t>
      </w:r>
    </w:p>
    <w:p w14:paraId="36F336DB" w14:textId="77777777" w:rsidR="00647F95" w:rsidRPr="00BB7FDF" w:rsidRDefault="00647F95" w:rsidP="00735101">
      <w:pPr>
        <w:autoSpaceDE w:val="0"/>
        <w:autoSpaceDN w:val="0"/>
        <w:adjustRightInd w:val="0"/>
        <w:rPr>
          <w:rFonts w:asciiTheme="majorHAnsi" w:hAnsiTheme="majorHAnsi" w:cstheme="majorHAnsi"/>
          <w:color w:val="000000"/>
          <w:sz w:val="20"/>
          <w:szCs w:val="20"/>
          <w:lang w:val="sl-SI"/>
        </w:rPr>
      </w:pPr>
    </w:p>
    <w:p w14:paraId="3E906D79" w14:textId="77777777" w:rsidR="00763090" w:rsidRPr="00BB7FDF" w:rsidRDefault="003A36C1" w:rsidP="00735101">
      <w:pPr>
        <w:jc w:val="both"/>
        <w:rPr>
          <w:rFonts w:asciiTheme="majorHAnsi" w:hAnsiTheme="majorHAnsi" w:cstheme="majorHAnsi"/>
          <w:sz w:val="20"/>
          <w:szCs w:val="20"/>
          <w:lang w:val="sl-SI"/>
        </w:rPr>
      </w:pPr>
      <w:r w:rsidRPr="00BB7FDF">
        <w:rPr>
          <w:rFonts w:asciiTheme="majorHAnsi" w:hAnsiTheme="majorHAnsi" w:cstheme="majorHAnsi"/>
          <w:color w:val="000000"/>
          <w:sz w:val="20"/>
          <w:szCs w:val="20"/>
          <w:lang w:val="sl-SI"/>
        </w:rPr>
        <w:t xml:space="preserve">(4) </w:t>
      </w:r>
      <w:r w:rsidR="00647F95" w:rsidRPr="00BB7FDF">
        <w:rPr>
          <w:rFonts w:asciiTheme="majorHAnsi" w:hAnsiTheme="majorHAnsi" w:cstheme="majorHAnsi"/>
          <w:color w:val="000000"/>
          <w:sz w:val="20"/>
          <w:szCs w:val="20"/>
          <w:lang w:val="sl-SI"/>
        </w:rPr>
        <w:t>Če se ugotovi ničnost te pogodbe, mora vsaka pogodbena stranka vrniti drugi vse, kar je na podlagi te pogodbe prejela. Visokošolski zavod mora vrniti prejeta sredstva po tej pogodbi v roku 30</w:t>
      </w:r>
      <w:r w:rsidR="00647F95" w:rsidRPr="00BB7FDF">
        <w:rPr>
          <w:rFonts w:asciiTheme="majorHAnsi" w:hAnsiTheme="majorHAnsi" w:cstheme="majorHAnsi"/>
          <w:sz w:val="20"/>
          <w:szCs w:val="20"/>
          <w:lang w:val="sl-SI"/>
        </w:rPr>
        <w:t xml:space="preserve"> (tridesetih) dni od pisnega poziva sklada, </w:t>
      </w:r>
      <w:r w:rsidR="004B18D0" w:rsidRPr="00BB7FDF">
        <w:rPr>
          <w:rFonts w:asciiTheme="majorHAnsi" w:hAnsiTheme="majorHAnsi" w:cstheme="majorHAnsi"/>
          <w:color w:val="000000"/>
          <w:sz w:val="20"/>
          <w:szCs w:val="20"/>
          <w:lang w:val="sl-SI"/>
        </w:rPr>
        <w:t xml:space="preserve">skupaj s pogodbenimi obrestmi od dneva nakazila na transakcijski račun </w:t>
      </w:r>
      <w:r w:rsidR="004B18D0" w:rsidRPr="00BB7FDF">
        <w:rPr>
          <w:rFonts w:asciiTheme="majorHAnsi" w:hAnsiTheme="majorHAnsi" w:cstheme="majorHAnsi"/>
          <w:sz w:val="20"/>
          <w:szCs w:val="20"/>
          <w:lang w:val="sl-SI"/>
        </w:rPr>
        <w:t>visokošolskega zavoda</w:t>
      </w:r>
      <w:r w:rsidR="004B18D0" w:rsidRPr="00BB7FDF">
        <w:rPr>
          <w:rFonts w:asciiTheme="majorHAnsi" w:hAnsiTheme="majorHAnsi" w:cstheme="majorHAnsi"/>
          <w:color w:val="000000"/>
          <w:sz w:val="20"/>
          <w:szCs w:val="20"/>
          <w:lang w:val="sl-SI"/>
        </w:rPr>
        <w:t xml:space="preserve"> do dneva vračila skladu. Obrestna mera za izračun pogodbenih obresti je enaka obrestni meri za izračun zakonskih zamudnih obresti. V primeru, da </w:t>
      </w:r>
      <w:r w:rsidR="004B18D0" w:rsidRPr="00BB7FDF">
        <w:rPr>
          <w:rFonts w:asciiTheme="majorHAnsi" w:hAnsiTheme="majorHAnsi" w:cstheme="majorHAnsi"/>
          <w:sz w:val="20"/>
          <w:szCs w:val="20"/>
          <w:lang w:val="sl-SI"/>
        </w:rPr>
        <w:t>visokošolski zavod</w:t>
      </w:r>
      <w:r w:rsidR="004B18D0" w:rsidRPr="00BB7FDF">
        <w:rPr>
          <w:rFonts w:asciiTheme="majorHAnsi" w:hAnsiTheme="majorHAnsi" w:cstheme="majorHAnsi"/>
          <w:color w:val="000000"/>
          <w:sz w:val="20"/>
          <w:szCs w:val="20"/>
          <w:lang w:val="sl-SI"/>
        </w:rPr>
        <w:t xml:space="preserve"> sredstev ne vrne v roku, tečejo zakonske zamudne obresti, ki so obračunane od dneva zamude do dneva vračila skladu.</w:t>
      </w:r>
      <w:r w:rsidR="00647F95" w:rsidRPr="00BB7FDF">
        <w:rPr>
          <w:rFonts w:asciiTheme="majorHAnsi" w:hAnsiTheme="majorHAnsi" w:cstheme="majorHAnsi"/>
          <w:sz w:val="20"/>
          <w:szCs w:val="20"/>
          <w:lang w:val="sl-SI"/>
        </w:rPr>
        <w:t xml:space="preserve"> </w:t>
      </w:r>
    </w:p>
    <w:p w14:paraId="222580EE" w14:textId="77777777" w:rsidR="00763090" w:rsidRPr="00BB7FDF" w:rsidRDefault="00763090" w:rsidP="00735101">
      <w:pPr>
        <w:jc w:val="both"/>
        <w:rPr>
          <w:rFonts w:asciiTheme="majorHAnsi" w:hAnsiTheme="majorHAnsi" w:cstheme="majorHAnsi"/>
          <w:sz w:val="20"/>
          <w:szCs w:val="20"/>
          <w:lang w:val="sl-SI"/>
        </w:rPr>
      </w:pPr>
    </w:p>
    <w:p w14:paraId="2B8C3FE2" w14:textId="3D735FE8" w:rsidR="00647F95" w:rsidRPr="00BB7FDF" w:rsidRDefault="00763090"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(5) </w:t>
      </w:r>
      <w:r w:rsidR="004B18D0" w:rsidRPr="00BB7FDF">
        <w:rPr>
          <w:rFonts w:asciiTheme="majorHAnsi" w:hAnsiTheme="majorHAnsi" w:cstheme="majorHAnsi"/>
          <w:sz w:val="20"/>
          <w:szCs w:val="20"/>
          <w:lang w:val="sl-SI"/>
        </w:rPr>
        <w:t xml:space="preserve">Pogodbena </w:t>
      </w:r>
      <w:r w:rsidRPr="00BB7FDF">
        <w:rPr>
          <w:rFonts w:asciiTheme="majorHAnsi" w:hAnsiTheme="majorHAnsi" w:cstheme="majorHAnsi"/>
          <w:sz w:val="20"/>
          <w:szCs w:val="20"/>
          <w:lang w:val="sl-SI"/>
        </w:rPr>
        <w:t>s</w:t>
      </w:r>
      <w:r w:rsidR="00647F95" w:rsidRPr="00BB7FDF">
        <w:rPr>
          <w:rFonts w:asciiTheme="majorHAnsi" w:hAnsiTheme="majorHAnsi" w:cstheme="majorHAnsi"/>
          <w:color w:val="000000"/>
          <w:sz w:val="20"/>
          <w:szCs w:val="20"/>
          <w:lang w:val="sl-SI"/>
        </w:rPr>
        <w:t>tranka, ki je kriva za ničnost pogodbe, odgovarja drugi stranki tudi za škodo, nastalo zaradi ničnosti pogodbe.</w:t>
      </w:r>
    </w:p>
    <w:p w14:paraId="3E7B9027" w14:textId="77777777" w:rsidR="00647F95" w:rsidRPr="00BB7FDF" w:rsidRDefault="00647F95" w:rsidP="00735101">
      <w:pPr>
        <w:autoSpaceDE w:val="0"/>
        <w:autoSpaceDN w:val="0"/>
        <w:adjustRightInd w:val="0"/>
        <w:rPr>
          <w:rFonts w:asciiTheme="majorHAnsi" w:hAnsiTheme="majorHAnsi" w:cstheme="majorHAnsi"/>
          <w:color w:val="000000"/>
          <w:sz w:val="20"/>
          <w:szCs w:val="20"/>
          <w:lang w:val="sl-SI"/>
        </w:rPr>
      </w:pPr>
    </w:p>
    <w:p w14:paraId="2555F3D9" w14:textId="77777777" w:rsidR="00647F95" w:rsidRPr="00BB7FDF" w:rsidRDefault="00647F95" w:rsidP="00735101">
      <w:pPr>
        <w:rPr>
          <w:rFonts w:asciiTheme="majorHAnsi" w:hAnsiTheme="majorHAnsi" w:cstheme="majorHAnsi"/>
          <w:b/>
          <w:sz w:val="20"/>
          <w:szCs w:val="20"/>
          <w:lang w:val="sl-SI"/>
        </w:rPr>
      </w:pPr>
    </w:p>
    <w:p w14:paraId="6D7890D7" w14:textId="02303B69" w:rsidR="00647F95" w:rsidRPr="00BB7FDF" w:rsidRDefault="00647F95" w:rsidP="004E0DB2">
      <w:pPr>
        <w:pStyle w:val="Odstavekseznama"/>
        <w:numPr>
          <w:ilvl w:val="0"/>
          <w:numId w:val="31"/>
        </w:numPr>
        <w:jc w:val="center"/>
        <w:rPr>
          <w:rFonts w:asciiTheme="majorHAnsi" w:hAnsiTheme="majorHAnsi" w:cstheme="majorHAnsi"/>
          <w:b/>
          <w:sz w:val="20"/>
          <w:szCs w:val="20"/>
          <w:lang w:val="sl-SI"/>
        </w:rPr>
      </w:pPr>
      <w:r w:rsidRPr="00BB7FDF">
        <w:rPr>
          <w:rFonts w:asciiTheme="majorHAnsi" w:hAnsiTheme="majorHAnsi" w:cstheme="majorHAnsi"/>
          <w:b/>
          <w:sz w:val="20"/>
          <w:szCs w:val="20"/>
          <w:lang w:val="sl-SI"/>
        </w:rPr>
        <w:t>KONČNE DOLOČBE</w:t>
      </w:r>
    </w:p>
    <w:p w14:paraId="45596D1C" w14:textId="77777777" w:rsidR="00647F95" w:rsidRPr="00BB7FDF" w:rsidRDefault="00647F95" w:rsidP="00735101">
      <w:pPr>
        <w:jc w:val="center"/>
        <w:rPr>
          <w:rFonts w:asciiTheme="majorHAnsi" w:hAnsiTheme="majorHAnsi" w:cstheme="majorHAnsi"/>
          <w:b/>
          <w:sz w:val="20"/>
          <w:szCs w:val="20"/>
          <w:lang w:val="sl-SI"/>
        </w:rPr>
      </w:pPr>
    </w:p>
    <w:p w14:paraId="12BB9F52" w14:textId="77A02E4F" w:rsidR="00647F95" w:rsidRPr="00BB7FDF" w:rsidRDefault="00647F95" w:rsidP="004E0DB2">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42DBBF97" w14:textId="77777777" w:rsidR="00647F95" w:rsidRPr="00BB7FDF" w:rsidRDefault="00647F95" w:rsidP="004E0DB2">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(aneks k pogodbi)</w:t>
      </w:r>
    </w:p>
    <w:p w14:paraId="0351E38B" w14:textId="77777777" w:rsidR="00647F95" w:rsidRPr="00BB7FDF" w:rsidRDefault="00647F95" w:rsidP="00735101">
      <w:pPr>
        <w:rPr>
          <w:rFonts w:asciiTheme="majorHAnsi" w:hAnsiTheme="majorHAnsi" w:cstheme="majorHAnsi"/>
          <w:sz w:val="20"/>
          <w:szCs w:val="20"/>
          <w:lang w:val="sl-SI"/>
        </w:rPr>
      </w:pPr>
    </w:p>
    <w:p w14:paraId="7792FD3F" w14:textId="0E215CCE" w:rsidR="00647F95" w:rsidRPr="00BB7FDF" w:rsidRDefault="004E0DB2"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w:t>
      </w:r>
      <w:r w:rsidR="00647F95" w:rsidRPr="00BB7FDF">
        <w:rPr>
          <w:rFonts w:asciiTheme="majorHAnsi" w:hAnsiTheme="majorHAnsi" w:cstheme="majorHAnsi"/>
          <w:sz w:val="20"/>
          <w:szCs w:val="20"/>
          <w:lang w:val="sl-SI"/>
        </w:rPr>
        <w:t>Vse morebitne dopolnitve in spremembe te pogodbe stranki določita z aneksom k tej pogodbi.</w:t>
      </w:r>
    </w:p>
    <w:p w14:paraId="5D0A4B1B" w14:textId="77777777" w:rsidR="00647F95" w:rsidRPr="00BB7FDF" w:rsidRDefault="00647F95" w:rsidP="00735101">
      <w:pPr>
        <w:rPr>
          <w:rFonts w:asciiTheme="majorHAnsi" w:hAnsiTheme="majorHAnsi" w:cstheme="majorHAnsi"/>
          <w:sz w:val="20"/>
          <w:szCs w:val="20"/>
          <w:lang w:val="sl-SI"/>
        </w:rPr>
      </w:pPr>
    </w:p>
    <w:p w14:paraId="6EF026E5" w14:textId="12152913" w:rsidR="00647F95" w:rsidRPr="00BB7FDF" w:rsidRDefault="004E0DB2"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(2) </w:t>
      </w:r>
      <w:r w:rsidR="00647F95" w:rsidRPr="00BB7FDF">
        <w:rPr>
          <w:rFonts w:asciiTheme="majorHAnsi" w:hAnsiTheme="majorHAnsi" w:cstheme="majorHAnsi"/>
          <w:sz w:val="20"/>
          <w:szCs w:val="20"/>
          <w:lang w:val="sl-SI"/>
        </w:rPr>
        <w:t xml:space="preserve">Če visokošolski zavod na poziv sklada v roku </w:t>
      </w:r>
      <w:r w:rsidR="00374813" w:rsidRPr="00BB7FDF">
        <w:rPr>
          <w:rFonts w:asciiTheme="majorHAnsi" w:hAnsiTheme="majorHAnsi" w:cstheme="majorHAnsi"/>
          <w:sz w:val="20"/>
          <w:szCs w:val="20"/>
          <w:lang w:val="sl-SI"/>
        </w:rPr>
        <w:t>8</w:t>
      </w:r>
      <w:r w:rsidR="00647F95" w:rsidRPr="00BB7FDF">
        <w:rPr>
          <w:rFonts w:asciiTheme="majorHAnsi" w:hAnsiTheme="majorHAnsi" w:cstheme="majorHAnsi"/>
          <w:sz w:val="20"/>
          <w:szCs w:val="20"/>
          <w:lang w:val="sl-SI"/>
        </w:rPr>
        <w:t> (</w:t>
      </w:r>
      <w:r w:rsidR="00374813" w:rsidRPr="00BB7FDF">
        <w:rPr>
          <w:rFonts w:asciiTheme="majorHAnsi" w:hAnsiTheme="majorHAnsi" w:cstheme="majorHAnsi"/>
          <w:sz w:val="20"/>
          <w:szCs w:val="20"/>
          <w:lang w:val="sl-SI"/>
        </w:rPr>
        <w:t>osmih</w:t>
      </w:r>
      <w:r w:rsidR="00647F95" w:rsidRPr="00BB7FDF">
        <w:rPr>
          <w:rFonts w:asciiTheme="majorHAnsi" w:hAnsiTheme="majorHAnsi" w:cstheme="majorHAnsi"/>
          <w:sz w:val="20"/>
          <w:szCs w:val="20"/>
          <w:lang w:val="sl-SI"/>
        </w:rPr>
        <w:t xml:space="preserve">) dni od prejema poziva ne sklene aneksa k pogodbi, ki ureja spremembe pogodbenih določil glede dinamike plačevanja, skrbnika pogodbe, navodil sklada ali znižanja sofinanciranja, zagreši bistveno kršitev pogodbe. V tem primeru ima vsaka pogodbena stranka pravico odstopiti od pogodbe, visokošolski zavod pa mora vrniti vsa prejeta sredstva ali njihov sorazmeren del po tej pogodbi v roku 30 (tridesetih) dni od pisnega poziva sklada, </w:t>
      </w:r>
      <w:r w:rsidR="00374813" w:rsidRPr="00BB7FDF">
        <w:rPr>
          <w:rFonts w:asciiTheme="majorHAnsi" w:hAnsiTheme="majorHAnsi" w:cstheme="majorHAnsi"/>
          <w:color w:val="000000"/>
          <w:sz w:val="20"/>
          <w:szCs w:val="20"/>
          <w:lang w:val="sl-SI"/>
        </w:rPr>
        <w:t xml:space="preserve">skupaj s pogodbenimi obrestmi od dneva nakazila na transakcijski račun </w:t>
      </w:r>
      <w:r w:rsidR="00374813" w:rsidRPr="00BB7FDF">
        <w:rPr>
          <w:rFonts w:asciiTheme="majorHAnsi" w:hAnsiTheme="majorHAnsi" w:cstheme="majorHAnsi"/>
          <w:sz w:val="20"/>
          <w:szCs w:val="20"/>
          <w:lang w:val="sl-SI"/>
        </w:rPr>
        <w:t>visokošolskega zavoda</w:t>
      </w:r>
      <w:r w:rsidR="00374813" w:rsidRPr="00BB7FDF">
        <w:rPr>
          <w:rFonts w:asciiTheme="majorHAnsi" w:hAnsiTheme="majorHAnsi" w:cstheme="majorHAnsi"/>
          <w:color w:val="000000"/>
          <w:sz w:val="20"/>
          <w:szCs w:val="20"/>
          <w:lang w:val="sl-SI"/>
        </w:rPr>
        <w:t xml:space="preserve"> do dneva vračila skladu. Obrestna mera za izračun pogodbenih obresti je enaka obrestni meri za izračun zakonskih zamudnih obresti. V primeru, da </w:t>
      </w:r>
      <w:r w:rsidR="00374813" w:rsidRPr="00BB7FDF">
        <w:rPr>
          <w:rFonts w:asciiTheme="majorHAnsi" w:hAnsiTheme="majorHAnsi" w:cstheme="majorHAnsi"/>
          <w:sz w:val="20"/>
          <w:szCs w:val="20"/>
          <w:lang w:val="sl-SI"/>
        </w:rPr>
        <w:t>visokošolski zavod</w:t>
      </w:r>
      <w:r w:rsidR="00374813" w:rsidRPr="00BB7FDF">
        <w:rPr>
          <w:rFonts w:asciiTheme="majorHAnsi" w:hAnsiTheme="majorHAnsi" w:cstheme="majorHAnsi"/>
          <w:color w:val="000000"/>
          <w:sz w:val="20"/>
          <w:szCs w:val="20"/>
          <w:lang w:val="sl-SI"/>
        </w:rPr>
        <w:t xml:space="preserve"> sredstev ne vrne v roku, tečejo zakonske zamudne obresti, ki so obračunane od dneva zamude do dneva vračila skladu.</w:t>
      </w:r>
    </w:p>
    <w:p w14:paraId="0E11021A" w14:textId="77777777" w:rsidR="00647F95" w:rsidRPr="00BB7FDF" w:rsidRDefault="00647F95" w:rsidP="00735101">
      <w:pPr>
        <w:rPr>
          <w:rFonts w:asciiTheme="majorHAnsi" w:hAnsiTheme="majorHAnsi" w:cstheme="majorHAnsi"/>
          <w:sz w:val="20"/>
          <w:szCs w:val="20"/>
          <w:lang w:val="sl-SI"/>
        </w:rPr>
      </w:pPr>
    </w:p>
    <w:p w14:paraId="3D8A49EE" w14:textId="6F431282" w:rsidR="00647F95" w:rsidRPr="00BB7FDF" w:rsidRDefault="00647F95" w:rsidP="004E0DB2">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7D4308EC" w14:textId="77777777" w:rsidR="00647F95" w:rsidRPr="00BB7FDF" w:rsidRDefault="00647F95" w:rsidP="004E0DB2">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(reševanje sporov)</w:t>
      </w:r>
    </w:p>
    <w:p w14:paraId="0FBA414B" w14:textId="77777777" w:rsidR="00647F95" w:rsidRPr="00BB7FDF" w:rsidRDefault="00647F95" w:rsidP="00735101">
      <w:pPr>
        <w:rPr>
          <w:rFonts w:asciiTheme="majorHAnsi" w:hAnsiTheme="majorHAnsi" w:cstheme="majorHAnsi"/>
          <w:sz w:val="20"/>
          <w:szCs w:val="20"/>
          <w:lang w:val="sl-SI"/>
        </w:rPr>
      </w:pPr>
    </w:p>
    <w:p w14:paraId="08680B46" w14:textId="63409660" w:rsidR="006F5BE7" w:rsidRPr="00BB7FDF" w:rsidRDefault="0045468C"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(1) </w:t>
      </w:r>
      <w:r w:rsidRPr="00BB7FDF">
        <w:rPr>
          <w:rFonts w:asciiTheme="majorHAnsi" w:hAnsiTheme="majorHAnsi" w:cstheme="majorHAnsi"/>
          <w:color w:val="000000"/>
          <w:sz w:val="20"/>
          <w:szCs w:val="20"/>
          <w:lang w:val="sl-SI"/>
        </w:rPr>
        <w:t>Pogodbeni stranki soglašata, da se bosta obojestransko obveščali o vseh okoliščinah, pomembnih za uresničitev določil te pogodbe.</w:t>
      </w:r>
      <w:r w:rsidR="004E0DB2" w:rsidRPr="00BB7FDF">
        <w:rPr>
          <w:rFonts w:asciiTheme="majorHAnsi" w:hAnsiTheme="majorHAnsi" w:cstheme="majorHAnsi"/>
          <w:color w:val="000000"/>
          <w:sz w:val="20"/>
          <w:szCs w:val="20"/>
          <w:lang w:val="sl-SI"/>
        </w:rPr>
        <w:t xml:space="preserve"> </w:t>
      </w:r>
      <w:r w:rsidR="00647F95" w:rsidRPr="00BB7FDF">
        <w:rPr>
          <w:rFonts w:asciiTheme="majorHAnsi" w:hAnsiTheme="majorHAnsi" w:cstheme="majorHAnsi"/>
          <w:sz w:val="20"/>
          <w:szCs w:val="20"/>
          <w:lang w:val="sl-SI"/>
        </w:rPr>
        <w:t>Vsa morebitna nesoglasja bosta pogodbeni stranki rešev</w:t>
      </w:r>
      <w:r w:rsidR="003748C7" w:rsidRPr="00BB7FDF">
        <w:rPr>
          <w:rFonts w:asciiTheme="majorHAnsi" w:hAnsiTheme="majorHAnsi" w:cstheme="majorHAnsi"/>
          <w:sz w:val="20"/>
          <w:szCs w:val="20"/>
          <w:lang w:val="sl-SI"/>
        </w:rPr>
        <w:t xml:space="preserve">ali sporazumno. </w:t>
      </w:r>
    </w:p>
    <w:p w14:paraId="000F3A6A" w14:textId="77777777" w:rsidR="004E0DB2" w:rsidRPr="00BB7FDF" w:rsidRDefault="004E0DB2" w:rsidP="00735101">
      <w:pPr>
        <w:jc w:val="both"/>
        <w:rPr>
          <w:rFonts w:asciiTheme="majorHAnsi" w:hAnsiTheme="majorHAnsi" w:cstheme="majorHAnsi"/>
          <w:sz w:val="20"/>
          <w:szCs w:val="20"/>
          <w:lang w:val="sl-SI"/>
        </w:rPr>
      </w:pPr>
    </w:p>
    <w:p w14:paraId="7767A1F3" w14:textId="0DC2B369" w:rsidR="00647F95" w:rsidRPr="00BB7FDF" w:rsidRDefault="006F5BE7" w:rsidP="00735101">
      <w:pPr>
        <w:jc w:val="both"/>
        <w:rPr>
          <w:rFonts w:asciiTheme="majorHAnsi" w:hAnsiTheme="majorHAnsi" w:cstheme="majorHAnsi"/>
          <w:color w:val="000000"/>
          <w:sz w:val="20"/>
          <w:szCs w:val="20"/>
          <w:lang w:val="sl-SI"/>
        </w:rPr>
      </w:pPr>
      <w:r w:rsidRPr="00BB7FDF">
        <w:rPr>
          <w:rFonts w:asciiTheme="majorHAnsi" w:hAnsiTheme="majorHAnsi" w:cstheme="majorHAnsi"/>
          <w:sz w:val="20"/>
          <w:szCs w:val="20"/>
          <w:lang w:val="sl-SI"/>
        </w:rPr>
        <w:t xml:space="preserve">(2) </w:t>
      </w:r>
      <w:r w:rsidR="003748C7" w:rsidRPr="00BB7FDF">
        <w:rPr>
          <w:rFonts w:asciiTheme="majorHAnsi" w:hAnsiTheme="majorHAnsi" w:cstheme="majorHAnsi"/>
          <w:sz w:val="20"/>
          <w:szCs w:val="20"/>
          <w:lang w:val="sl-SI"/>
        </w:rPr>
        <w:t>V primeru spora</w:t>
      </w:r>
      <w:r w:rsidR="00647F95" w:rsidRPr="00BB7FDF">
        <w:rPr>
          <w:rFonts w:asciiTheme="majorHAnsi" w:hAnsiTheme="majorHAnsi" w:cstheme="majorHAnsi"/>
          <w:sz w:val="20"/>
          <w:szCs w:val="20"/>
          <w:lang w:val="sl-SI"/>
        </w:rPr>
        <w:t xml:space="preserve"> je pristojno sodišče v Ljubljani.</w:t>
      </w:r>
    </w:p>
    <w:p w14:paraId="5DBCE0F6" w14:textId="77777777" w:rsidR="00647F95" w:rsidRPr="00BB7FDF" w:rsidRDefault="00647F95" w:rsidP="00735101">
      <w:pPr>
        <w:jc w:val="center"/>
        <w:rPr>
          <w:rFonts w:asciiTheme="majorHAnsi" w:hAnsiTheme="majorHAnsi" w:cstheme="majorHAnsi"/>
          <w:sz w:val="20"/>
          <w:szCs w:val="20"/>
          <w:lang w:val="sl-SI"/>
        </w:rPr>
      </w:pPr>
    </w:p>
    <w:p w14:paraId="320F169C" w14:textId="76C2DAE5" w:rsidR="00647F95" w:rsidRPr="00BB7FDF" w:rsidRDefault="00647F95" w:rsidP="004E0DB2">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07E31EF7" w14:textId="77777777" w:rsidR="00647F95" w:rsidRPr="00BB7FDF" w:rsidRDefault="00647F95" w:rsidP="004E0DB2">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(število izvodov pogodb)</w:t>
      </w:r>
    </w:p>
    <w:p w14:paraId="2F27975D" w14:textId="77777777" w:rsidR="00647F95" w:rsidRPr="00BB7FDF" w:rsidRDefault="00647F95" w:rsidP="00735101">
      <w:pPr>
        <w:rPr>
          <w:rFonts w:asciiTheme="majorHAnsi" w:hAnsiTheme="majorHAnsi" w:cstheme="majorHAnsi"/>
          <w:sz w:val="20"/>
          <w:szCs w:val="20"/>
          <w:lang w:val="sl-SI"/>
        </w:rPr>
      </w:pPr>
    </w:p>
    <w:p w14:paraId="1CE69604" w14:textId="77777777" w:rsidR="00647F95" w:rsidRPr="00BB7FDF" w:rsidRDefault="00647F95" w:rsidP="00735101">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Pogodba je sestavljena v dveh enakih izvodih, od katerih prejme vsaka pogodbena stranka po en izvod.</w:t>
      </w:r>
    </w:p>
    <w:p w14:paraId="5515D904" w14:textId="77777777" w:rsidR="00647F95" w:rsidRPr="00BB7FDF" w:rsidRDefault="00647F95" w:rsidP="00735101">
      <w:pPr>
        <w:rPr>
          <w:rFonts w:asciiTheme="majorHAnsi" w:hAnsiTheme="majorHAnsi" w:cstheme="majorHAnsi"/>
          <w:sz w:val="20"/>
          <w:szCs w:val="20"/>
          <w:lang w:val="sl-SI"/>
        </w:rPr>
      </w:pPr>
    </w:p>
    <w:p w14:paraId="423345D2" w14:textId="199D6BD2" w:rsidR="00647F95" w:rsidRPr="00BB7FDF" w:rsidRDefault="00647F95" w:rsidP="004E0DB2">
      <w:pPr>
        <w:pStyle w:val="Odstavekseznama"/>
        <w:numPr>
          <w:ilvl w:val="0"/>
          <w:numId w:val="32"/>
        </w:num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člen</w:t>
      </w:r>
    </w:p>
    <w:p w14:paraId="440A5B30" w14:textId="77777777" w:rsidR="00647F95" w:rsidRPr="00BB7FDF" w:rsidRDefault="00647F95" w:rsidP="004E0DB2">
      <w:pPr>
        <w:ind w:firstLine="720"/>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(veljavnost pogodbe)</w:t>
      </w:r>
    </w:p>
    <w:p w14:paraId="5C59085E" w14:textId="77777777" w:rsidR="00647F95" w:rsidRPr="00BB7FDF" w:rsidRDefault="00647F95" w:rsidP="00735101">
      <w:pPr>
        <w:jc w:val="center"/>
        <w:rPr>
          <w:rFonts w:asciiTheme="majorHAnsi" w:hAnsiTheme="majorHAnsi" w:cstheme="majorHAnsi"/>
          <w:sz w:val="20"/>
          <w:szCs w:val="20"/>
          <w:lang w:val="sl-SI"/>
        </w:rPr>
      </w:pPr>
    </w:p>
    <w:p w14:paraId="5EA2E65F" w14:textId="77777777" w:rsidR="00647F95" w:rsidRPr="00BB7FDF" w:rsidRDefault="00647F95" w:rsidP="004E0DB2">
      <w:pPr>
        <w:jc w:val="both"/>
        <w:rPr>
          <w:rFonts w:asciiTheme="majorHAnsi" w:hAnsiTheme="majorHAnsi" w:cstheme="majorHAnsi"/>
          <w:sz w:val="20"/>
          <w:szCs w:val="20"/>
          <w:lang w:val="sl-SI"/>
        </w:rPr>
      </w:pPr>
      <w:r w:rsidRPr="00BB7FDF">
        <w:rPr>
          <w:rFonts w:asciiTheme="majorHAnsi" w:hAnsiTheme="majorHAnsi" w:cstheme="majorHAnsi"/>
          <w:sz w:val="20"/>
          <w:szCs w:val="20"/>
          <w:lang w:val="sl-SI"/>
        </w:rPr>
        <w:t>Pogodba začne veljati z dnem podpisa obeh pogodbenih strank in velja do izteka vseh rokov, po katerih je možen nadzor nad to pogodbo in izrekanje finančnih sankcij, ki so določene v tej pogodbi.</w:t>
      </w:r>
    </w:p>
    <w:p w14:paraId="2A6CBDC1" w14:textId="77777777" w:rsidR="00647F95" w:rsidRPr="00BB7FDF" w:rsidRDefault="00647F95" w:rsidP="00735101">
      <w:pPr>
        <w:rPr>
          <w:rFonts w:asciiTheme="majorHAnsi" w:hAnsiTheme="majorHAnsi" w:cstheme="majorHAnsi"/>
          <w:sz w:val="20"/>
          <w:szCs w:val="20"/>
          <w:lang w:val="sl-SI"/>
        </w:rPr>
      </w:pPr>
    </w:p>
    <w:p w14:paraId="42DC4279" w14:textId="77777777" w:rsidR="00647F95" w:rsidRPr="00BB7FDF" w:rsidRDefault="00647F95" w:rsidP="00735101">
      <w:pPr>
        <w:rPr>
          <w:rFonts w:asciiTheme="majorHAnsi" w:hAnsiTheme="majorHAnsi" w:cstheme="majorHAnsi"/>
          <w:b/>
          <w:sz w:val="20"/>
          <w:szCs w:val="20"/>
          <w:lang w:val="sl-SI"/>
        </w:rPr>
      </w:pPr>
    </w:p>
    <w:p w14:paraId="16EEF619" w14:textId="77777777" w:rsidR="00647F95" w:rsidRPr="00BB7FDF" w:rsidRDefault="00647F95" w:rsidP="00735101">
      <w:pPr>
        <w:rPr>
          <w:rFonts w:asciiTheme="majorHAnsi" w:hAnsiTheme="majorHAnsi" w:cstheme="majorHAnsi"/>
          <w:b/>
          <w:sz w:val="20"/>
          <w:szCs w:val="20"/>
          <w:lang w:val="sl-SI"/>
        </w:rPr>
      </w:pPr>
    </w:p>
    <w:p w14:paraId="6863E443" w14:textId="77777777" w:rsidR="00647F95" w:rsidRPr="00BB7FDF" w:rsidRDefault="00647F95" w:rsidP="00735101">
      <w:pPr>
        <w:rPr>
          <w:rFonts w:asciiTheme="majorHAnsi" w:hAnsiTheme="majorHAnsi" w:cstheme="majorHAnsi"/>
          <w:b/>
          <w:sz w:val="20"/>
          <w:szCs w:val="20"/>
          <w:lang w:val="sl-SI"/>
        </w:rPr>
      </w:pPr>
    </w:p>
    <w:tbl>
      <w:tblPr>
        <w:tblW w:w="0" w:type="auto"/>
        <w:tblLook w:val="04A0" w:firstRow="1" w:lastRow="0" w:firstColumn="1" w:lastColumn="0" w:noHBand="0" w:noVBand="1"/>
      </w:tblPr>
      <w:tblGrid>
        <w:gridCol w:w="4643"/>
        <w:gridCol w:w="4643"/>
      </w:tblGrid>
      <w:tr w:rsidR="00647F95" w:rsidRPr="00BB7FDF" w14:paraId="4B7FEC74" w14:textId="77777777" w:rsidTr="002A0343">
        <w:tc>
          <w:tcPr>
            <w:tcW w:w="4643" w:type="dxa"/>
          </w:tcPr>
          <w:p w14:paraId="5B38CD9B" w14:textId="77777777" w:rsidR="00647F95" w:rsidRPr="00BB7FDF" w:rsidRDefault="00647F95" w:rsidP="00735101">
            <w:pPr>
              <w:rPr>
                <w:rFonts w:asciiTheme="majorHAnsi" w:hAnsiTheme="majorHAnsi" w:cstheme="majorHAnsi"/>
                <w:sz w:val="20"/>
                <w:szCs w:val="20"/>
                <w:lang w:val="sl-SI"/>
              </w:rPr>
            </w:pPr>
          </w:p>
          <w:p w14:paraId="2D34A966" w14:textId="77777777"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Kraj in datum: ____________________________</w:t>
            </w:r>
          </w:p>
          <w:p w14:paraId="58536BB8" w14:textId="77777777" w:rsidR="00647F95" w:rsidRPr="00BB7FDF" w:rsidRDefault="00647F95" w:rsidP="00735101">
            <w:pPr>
              <w:rPr>
                <w:rFonts w:asciiTheme="majorHAnsi" w:hAnsiTheme="majorHAnsi" w:cstheme="majorHAnsi"/>
                <w:sz w:val="20"/>
                <w:szCs w:val="20"/>
                <w:lang w:val="sl-SI"/>
              </w:rPr>
            </w:pPr>
          </w:p>
          <w:p w14:paraId="13585E7E" w14:textId="77777777" w:rsidR="00647F95" w:rsidRPr="00BB7FDF" w:rsidRDefault="00647F95" w:rsidP="00735101">
            <w:pPr>
              <w:rPr>
                <w:rFonts w:asciiTheme="majorHAnsi" w:hAnsiTheme="majorHAnsi" w:cstheme="majorHAnsi"/>
                <w:b/>
                <w:sz w:val="20"/>
                <w:szCs w:val="20"/>
                <w:lang w:val="sl-SI"/>
              </w:rPr>
            </w:pPr>
          </w:p>
          <w:p w14:paraId="402DC9C9" w14:textId="77777777" w:rsidR="00647F95" w:rsidRPr="00BB7FDF" w:rsidRDefault="00647F95" w:rsidP="00735101">
            <w:pPr>
              <w:rPr>
                <w:rFonts w:asciiTheme="majorHAnsi" w:hAnsiTheme="majorHAnsi" w:cstheme="majorHAnsi"/>
                <w:b/>
                <w:sz w:val="20"/>
                <w:szCs w:val="20"/>
                <w:lang w:val="sl-SI"/>
              </w:rPr>
            </w:pPr>
          </w:p>
          <w:p w14:paraId="37A2FED5" w14:textId="028F6F80" w:rsidR="00647F95" w:rsidRPr="00BB7FDF" w:rsidRDefault="00844AB8" w:rsidP="004E0DB2">
            <w:pPr>
              <w:jc w:val="center"/>
              <w:rPr>
                <w:rFonts w:asciiTheme="majorHAnsi" w:hAnsiTheme="majorHAnsi" w:cstheme="majorHAnsi"/>
                <w:b/>
                <w:sz w:val="20"/>
                <w:szCs w:val="20"/>
                <w:u w:val="single"/>
                <w:lang w:val="sl-SI"/>
              </w:rPr>
            </w:pPr>
            <w:r w:rsidRPr="00BB7FDF">
              <w:rPr>
                <w:rFonts w:asciiTheme="majorHAnsi" w:hAnsiTheme="majorHAnsi" w:cstheme="majorHAnsi"/>
                <w:b/>
                <w:sz w:val="20"/>
                <w:szCs w:val="20"/>
                <w:u w:val="single"/>
                <w:lang w:val="sl-SI"/>
              </w:rPr>
              <w:t>{</w:t>
            </w:r>
            <w:r w:rsidR="00647F95" w:rsidRPr="00BB7FDF">
              <w:rPr>
                <w:rFonts w:asciiTheme="majorHAnsi" w:hAnsiTheme="majorHAnsi" w:cstheme="majorHAnsi"/>
                <w:b/>
                <w:sz w:val="20"/>
                <w:szCs w:val="20"/>
                <w:u w:val="single"/>
                <w:lang w:val="sl-SI"/>
              </w:rPr>
              <w:t>naziv visokošolskega zavoda</w:t>
            </w:r>
            <w:r w:rsidRPr="00BB7FDF">
              <w:rPr>
                <w:rFonts w:asciiTheme="majorHAnsi" w:hAnsiTheme="majorHAnsi" w:cstheme="majorHAnsi"/>
                <w:b/>
                <w:sz w:val="20"/>
                <w:szCs w:val="20"/>
                <w:u w:val="single"/>
                <w:lang w:val="sl-SI"/>
              </w:rPr>
              <w:t>]</w:t>
            </w:r>
          </w:p>
          <w:p w14:paraId="031710EB" w14:textId="77777777" w:rsidR="00647F95" w:rsidRPr="00BB7FDF" w:rsidRDefault="00647F95" w:rsidP="00735101">
            <w:pPr>
              <w:rPr>
                <w:rFonts w:asciiTheme="majorHAnsi" w:hAnsiTheme="majorHAnsi" w:cstheme="majorHAnsi"/>
                <w:sz w:val="20"/>
                <w:szCs w:val="20"/>
                <w:lang w:val="sl-SI"/>
              </w:rPr>
            </w:pPr>
          </w:p>
          <w:p w14:paraId="26F0AB30" w14:textId="77777777" w:rsidR="00647F95" w:rsidRPr="00BB7FDF" w:rsidRDefault="00647F95" w:rsidP="00735101">
            <w:pPr>
              <w:rPr>
                <w:rFonts w:asciiTheme="majorHAnsi" w:hAnsiTheme="majorHAnsi" w:cstheme="majorHAnsi"/>
                <w:sz w:val="20"/>
                <w:szCs w:val="20"/>
                <w:lang w:val="sl-SI"/>
              </w:rPr>
            </w:pPr>
          </w:p>
          <w:p w14:paraId="79E42388" w14:textId="77777777" w:rsidR="00647F95" w:rsidRPr="00BB7FDF" w:rsidRDefault="00647F95" w:rsidP="00735101">
            <w:pPr>
              <w:rPr>
                <w:rFonts w:asciiTheme="majorHAnsi" w:hAnsiTheme="majorHAnsi" w:cstheme="majorHAnsi"/>
                <w:sz w:val="20"/>
                <w:szCs w:val="20"/>
                <w:lang w:val="sl-SI"/>
              </w:rPr>
            </w:pPr>
          </w:p>
          <w:p w14:paraId="40341A1C" w14:textId="77777777" w:rsidR="00647F95" w:rsidRPr="00BB7FDF" w:rsidRDefault="00647F95" w:rsidP="00735101">
            <w:pPr>
              <w:rPr>
                <w:rFonts w:asciiTheme="majorHAnsi" w:hAnsiTheme="majorHAnsi" w:cstheme="majorHAnsi"/>
                <w:sz w:val="20"/>
                <w:szCs w:val="20"/>
                <w:lang w:val="sl-SI"/>
              </w:rPr>
            </w:pPr>
          </w:p>
          <w:p w14:paraId="29DA67D5" w14:textId="0DE4E79D" w:rsidR="00647F95" w:rsidRPr="00BB7FDF" w:rsidRDefault="00647F95" w:rsidP="004E0DB2">
            <w:p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__________________________</w:t>
            </w:r>
          </w:p>
          <w:p w14:paraId="3ACE310B" w14:textId="29251009" w:rsidR="00647F95" w:rsidRPr="00BB7FDF" w:rsidRDefault="00647F95" w:rsidP="004E0DB2">
            <w:p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(Odgovorna oseba)</w:t>
            </w:r>
          </w:p>
          <w:p w14:paraId="133C4499" w14:textId="77777777" w:rsidR="00647F95" w:rsidRPr="00BB7FDF" w:rsidRDefault="00647F95" w:rsidP="00735101">
            <w:pPr>
              <w:rPr>
                <w:rFonts w:asciiTheme="majorHAnsi" w:hAnsiTheme="majorHAnsi" w:cstheme="majorHAnsi"/>
                <w:sz w:val="20"/>
                <w:szCs w:val="20"/>
                <w:lang w:val="sl-SI"/>
              </w:rPr>
            </w:pPr>
          </w:p>
          <w:p w14:paraId="0A204DA5" w14:textId="77777777" w:rsidR="00647F95" w:rsidRPr="00BB7FDF" w:rsidRDefault="00647F95" w:rsidP="00735101">
            <w:pPr>
              <w:rPr>
                <w:rFonts w:asciiTheme="majorHAnsi" w:hAnsiTheme="majorHAnsi" w:cstheme="majorHAnsi"/>
                <w:sz w:val="20"/>
                <w:szCs w:val="20"/>
                <w:lang w:val="sl-SI"/>
              </w:rPr>
            </w:pPr>
          </w:p>
          <w:p w14:paraId="144F5EED" w14:textId="77777777" w:rsidR="00647F95" w:rsidRPr="00BB7FDF" w:rsidRDefault="00647F95" w:rsidP="00735101">
            <w:pPr>
              <w:rPr>
                <w:rFonts w:asciiTheme="majorHAnsi" w:hAnsiTheme="majorHAnsi" w:cstheme="majorHAnsi"/>
                <w:sz w:val="20"/>
                <w:szCs w:val="20"/>
                <w:lang w:val="sl-SI"/>
              </w:rPr>
            </w:pPr>
          </w:p>
          <w:p w14:paraId="43F9757A" w14:textId="77777777" w:rsidR="00647F95" w:rsidRPr="00BB7FDF" w:rsidRDefault="00647F95" w:rsidP="004E0DB2">
            <w:p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Žig</w:t>
            </w:r>
          </w:p>
        </w:tc>
        <w:tc>
          <w:tcPr>
            <w:tcW w:w="4643" w:type="dxa"/>
          </w:tcPr>
          <w:p w14:paraId="541C98D1" w14:textId="77777777" w:rsidR="00647F95" w:rsidRPr="00BB7FDF" w:rsidRDefault="00647F95" w:rsidP="00735101">
            <w:pPr>
              <w:rPr>
                <w:rFonts w:asciiTheme="majorHAnsi" w:hAnsiTheme="majorHAnsi" w:cstheme="majorHAnsi"/>
                <w:sz w:val="20"/>
                <w:szCs w:val="20"/>
                <w:lang w:val="sl-SI"/>
              </w:rPr>
            </w:pPr>
          </w:p>
          <w:p w14:paraId="681F7F69" w14:textId="77777777"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t xml:space="preserve">Kraj in datum: ____________________________ </w:t>
            </w:r>
          </w:p>
          <w:p w14:paraId="1B67D828" w14:textId="77777777" w:rsidR="00647F95" w:rsidRPr="00BB7FDF" w:rsidRDefault="00647F95" w:rsidP="00735101">
            <w:pPr>
              <w:rPr>
                <w:rFonts w:asciiTheme="majorHAnsi" w:hAnsiTheme="majorHAnsi" w:cstheme="majorHAnsi"/>
                <w:sz w:val="20"/>
                <w:szCs w:val="20"/>
                <w:lang w:val="sl-SI"/>
              </w:rPr>
            </w:pPr>
          </w:p>
          <w:p w14:paraId="79DC376A" w14:textId="77777777" w:rsidR="00647F95" w:rsidRPr="00BB7FDF" w:rsidRDefault="00647F95" w:rsidP="00735101">
            <w:pPr>
              <w:rPr>
                <w:rFonts w:asciiTheme="majorHAnsi" w:hAnsiTheme="majorHAnsi" w:cstheme="majorHAnsi"/>
                <w:b/>
                <w:sz w:val="20"/>
                <w:szCs w:val="20"/>
                <w:lang w:val="sl-SI"/>
              </w:rPr>
            </w:pPr>
          </w:p>
          <w:p w14:paraId="1046E941" w14:textId="77777777" w:rsidR="00647F95" w:rsidRPr="00BB7FDF" w:rsidRDefault="00647F95" w:rsidP="00735101">
            <w:pPr>
              <w:rPr>
                <w:rFonts w:asciiTheme="majorHAnsi" w:hAnsiTheme="majorHAnsi" w:cstheme="majorHAnsi"/>
                <w:b/>
                <w:sz w:val="20"/>
                <w:szCs w:val="20"/>
                <w:lang w:val="sl-SI"/>
              </w:rPr>
            </w:pPr>
          </w:p>
          <w:p w14:paraId="0B6F0CF4" w14:textId="77777777" w:rsidR="00647F95" w:rsidRPr="00BB7FDF" w:rsidRDefault="00647F95" w:rsidP="00735101">
            <w:pPr>
              <w:jc w:val="center"/>
              <w:rPr>
                <w:rFonts w:asciiTheme="majorHAnsi" w:hAnsiTheme="majorHAnsi" w:cstheme="majorHAnsi"/>
                <w:sz w:val="20"/>
                <w:szCs w:val="20"/>
                <w:lang w:val="sl-SI"/>
              </w:rPr>
            </w:pPr>
            <w:r w:rsidRPr="00BB7FDF">
              <w:rPr>
                <w:rFonts w:asciiTheme="majorHAnsi" w:hAnsiTheme="majorHAnsi" w:cstheme="majorHAnsi"/>
                <w:b/>
                <w:sz w:val="20"/>
                <w:szCs w:val="20"/>
                <w:lang w:val="sl-SI"/>
              </w:rPr>
              <w:t>Javni štipendijski, razvojni, invalidski in preživninski sklad Republike Slovenije</w:t>
            </w:r>
            <w:r w:rsidRPr="00BB7FDF" w:rsidDel="00821D0E">
              <w:rPr>
                <w:rFonts w:asciiTheme="majorHAnsi" w:hAnsiTheme="majorHAnsi" w:cstheme="majorHAnsi"/>
                <w:b/>
                <w:sz w:val="20"/>
                <w:szCs w:val="20"/>
                <w:lang w:val="sl-SI"/>
              </w:rPr>
              <w:t xml:space="preserve"> </w:t>
            </w:r>
          </w:p>
          <w:p w14:paraId="3E5091CE" w14:textId="77777777" w:rsidR="00647F95" w:rsidRPr="00BB7FDF" w:rsidRDefault="00647F95" w:rsidP="00735101">
            <w:pPr>
              <w:rPr>
                <w:rFonts w:asciiTheme="majorHAnsi" w:hAnsiTheme="majorHAnsi" w:cstheme="majorHAnsi"/>
                <w:sz w:val="20"/>
                <w:szCs w:val="20"/>
                <w:lang w:val="sl-SI"/>
              </w:rPr>
            </w:pPr>
          </w:p>
          <w:p w14:paraId="33F66946" w14:textId="77777777" w:rsidR="00647F95" w:rsidRPr="00BB7FDF" w:rsidRDefault="00647F95" w:rsidP="00735101">
            <w:pPr>
              <w:rPr>
                <w:rFonts w:asciiTheme="majorHAnsi" w:hAnsiTheme="majorHAnsi" w:cstheme="majorHAnsi"/>
                <w:sz w:val="20"/>
                <w:szCs w:val="20"/>
                <w:lang w:val="sl-SI"/>
              </w:rPr>
            </w:pPr>
          </w:p>
          <w:p w14:paraId="0F316951" w14:textId="77777777" w:rsidR="00647F95" w:rsidRPr="00BB7FDF" w:rsidRDefault="00647F95" w:rsidP="00735101">
            <w:pPr>
              <w:rPr>
                <w:rFonts w:asciiTheme="majorHAnsi" w:hAnsiTheme="majorHAnsi" w:cstheme="majorHAnsi"/>
                <w:sz w:val="20"/>
                <w:szCs w:val="20"/>
                <w:lang w:val="sl-SI"/>
              </w:rPr>
            </w:pPr>
          </w:p>
          <w:p w14:paraId="1DA3AC6E" w14:textId="77777777" w:rsidR="0060367E" w:rsidRPr="00BB7FDF" w:rsidRDefault="0060367E" w:rsidP="0060367E">
            <w:p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__________________________</w:t>
            </w:r>
          </w:p>
          <w:p w14:paraId="2B1AC0B8" w14:textId="77777777" w:rsidR="0060367E" w:rsidRPr="00BB7FDF" w:rsidRDefault="0060367E" w:rsidP="0060367E">
            <w:p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(Odgovorna oseba)</w:t>
            </w:r>
          </w:p>
          <w:p w14:paraId="31AE4DA6" w14:textId="77777777" w:rsidR="00647F95" w:rsidRPr="00BB7FDF" w:rsidRDefault="00647F95" w:rsidP="00735101">
            <w:pPr>
              <w:rPr>
                <w:rFonts w:asciiTheme="majorHAnsi" w:hAnsiTheme="majorHAnsi" w:cstheme="majorHAnsi"/>
                <w:sz w:val="20"/>
                <w:szCs w:val="20"/>
                <w:lang w:val="sl-SI"/>
              </w:rPr>
            </w:pPr>
          </w:p>
          <w:p w14:paraId="06E5ADAE" w14:textId="77777777" w:rsidR="00647F95" w:rsidRPr="00BB7FDF" w:rsidRDefault="00647F95" w:rsidP="00735101">
            <w:pPr>
              <w:rPr>
                <w:rFonts w:asciiTheme="majorHAnsi" w:hAnsiTheme="majorHAnsi" w:cstheme="majorHAnsi"/>
                <w:sz w:val="20"/>
                <w:szCs w:val="20"/>
                <w:lang w:val="sl-SI"/>
              </w:rPr>
            </w:pPr>
          </w:p>
          <w:p w14:paraId="34448D8E" w14:textId="77777777" w:rsidR="00647F95" w:rsidRPr="00BB7FDF" w:rsidRDefault="00647F95" w:rsidP="00735101">
            <w:pPr>
              <w:jc w:val="center"/>
              <w:rPr>
                <w:rFonts w:asciiTheme="majorHAnsi" w:hAnsiTheme="majorHAnsi" w:cstheme="majorHAnsi"/>
                <w:sz w:val="20"/>
                <w:szCs w:val="20"/>
                <w:lang w:val="sl-SI"/>
              </w:rPr>
            </w:pPr>
          </w:p>
          <w:p w14:paraId="44F753E8" w14:textId="77777777" w:rsidR="00647F95" w:rsidRPr="00BB7FDF" w:rsidRDefault="00647F95" w:rsidP="00735101">
            <w:pPr>
              <w:jc w:val="center"/>
              <w:rPr>
                <w:rFonts w:asciiTheme="majorHAnsi" w:hAnsiTheme="majorHAnsi" w:cstheme="majorHAnsi"/>
                <w:sz w:val="20"/>
                <w:szCs w:val="20"/>
                <w:lang w:val="sl-SI"/>
              </w:rPr>
            </w:pPr>
            <w:r w:rsidRPr="00BB7FDF">
              <w:rPr>
                <w:rFonts w:asciiTheme="majorHAnsi" w:hAnsiTheme="majorHAnsi" w:cstheme="majorHAnsi"/>
                <w:sz w:val="20"/>
                <w:szCs w:val="20"/>
                <w:lang w:val="sl-SI"/>
              </w:rPr>
              <w:t>Žig</w:t>
            </w:r>
          </w:p>
          <w:p w14:paraId="005156EA" w14:textId="77777777" w:rsidR="00647F95" w:rsidRPr="00BB7FDF" w:rsidRDefault="00647F95" w:rsidP="00981AB6">
            <w:pPr>
              <w:rPr>
                <w:rFonts w:asciiTheme="majorHAnsi" w:hAnsiTheme="majorHAnsi" w:cstheme="majorHAnsi"/>
                <w:b/>
                <w:sz w:val="20"/>
                <w:szCs w:val="20"/>
                <w:lang w:val="sl-SI"/>
              </w:rPr>
            </w:pPr>
          </w:p>
        </w:tc>
      </w:tr>
    </w:tbl>
    <w:p w14:paraId="059F06BF" w14:textId="77777777" w:rsidR="00647F95" w:rsidRPr="00BB7FDF" w:rsidRDefault="00647F95" w:rsidP="00735101">
      <w:pPr>
        <w:rPr>
          <w:rFonts w:asciiTheme="majorHAnsi" w:hAnsiTheme="majorHAnsi" w:cstheme="majorHAnsi"/>
          <w:sz w:val="20"/>
          <w:szCs w:val="20"/>
          <w:lang w:val="sl-SI"/>
        </w:rPr>
      </w:pPr>
      <w:r w:rsidRPr="00BB7FDF">
        <w:rPr>
          <w:rFonts w:asciiTheme="majorHAnsi" w:hAnsiTheme="majorHAnsi" w:cstheme="majorHAnsi"/>
          <w:sz w:val="20"/>
          <w:szCs w:val="20"/>
          <w:lang w:val="sl-SI"/>
        </w:rPr>
        <w:lastRenderedPageBreak/>
        <w:t>Priloge:</w:t>
      </w:r>
    </w:p>
    <w:p w14:paraId="5232D21E" w14:textId="06779D22" w:rsidR="008512F5" w:rsidRPr="00BB7FDF" w:rsidRDefault="008512F5" w:rsidP="00735101">
      <w:pPr>
        <w:pStyle w:val="Odstavekseznama"/>
        <w:numPr>
          <w:ilvl w:val="0"/>
          <w:numId w:val="3"/>
        </w:numPr>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Priloga 1: </w:t>
      </w:r>
      <w:r w:rsidR="003F4144" w:rsidRPr="00BB7FDF">
        <w:rPr>
          <w:rFonts w:asciiTheme="majorHAnsi" w:hAnsiTheme="majorHAnsi" w:cstheme="majorHAnsi"/>
          <w:color w:val="000000"/>
          <w:sz w:val="20"/>
          <w:szCs w:val="20"/>
          <w:lang w:val="sl-SI"/>
        </w:rPr>
        <w:t>Prijavna vloga</w:t>
      </w:r>
      <w:r w:rsidRPr="00BB7FDF">
        <w:rPr>
          <w:rFonts w:asciiTheme="majorHAnsi" w:hAnsiTheme="majorHAnsi" w:cstheme="majorHAnsi"/>
          <w:color w:val="000000"/>
          <w:sz w:val="20"/>
          <w:szCs w:val="20"/>
          <w:lang w:val="sl-SI"/>
        </w:rPr>
        <w:t xml:space="preserve"> </w:t>
      </w:r>
    </w:p>
    <w:p w14:paraId="02B3BC11" w14:textId="03B31166" w:rsidR="008512F5" w:rsidRPr="00BB7FDF" w:rsidRDefault="008512F5" w:rsidP="00735101">
      <w:pPr>
        <w:pStyle w:val="Odstavekseznama"/>
        <w:numPr>
          <w:ilvl w:val="0"/>
          <w:numId w:val="3"/>
        </w:numPr>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Priloga 2: </w:t>
      </w:r>
      <w:r w:rsidR="003F4144" w:rsidRPr="00BB7FDF">
        <w:rPr>
          <w:rFonts w:asciiTheme="majorHAnsi" w:hAnsiTheme="majorHAnsi" w:cstheme="majorHAnsi"/>
          <w:color w:val="000000"/>
          <w:sz w:val="20"/>
          <w:szCs w:val="20"/>
          <w:lang w:val="sl-SI"/>
        </w:rPr>
        <w:t>Sklep o izbiri št. …...., z dne ……..</w:t>
      </w:r>
      <w:r w:rsidRPr="00BB7FDF">
        <w:rPr>
          <w:rFonts w:asciiTheme="majorHAnsi" w:hAnsiTheme="majorHAnsi" w:cstheme="majorHAnsi"/>
          <w:color w:val="000000"/>
          <w:sz w:val="20"/>
          <w:szCs w:val="20"/>
          <w:lang w:val="sl-SI"/>
        </w:rPr>
        <w:t xml:space="preserve"> </w:t>
      </w:r>
    </w:p>
    <w:p w14:paraId="4D650904" w14:textId="2EA7661E" w:rsidR="008512F5" w:rsidRPr="00BB7FDF" w:rsidRDefault="008512F5" w:rsidP="00735101">
      <w:pPr>
        <w:pStyle w:val="Odstavekseznama"/>
        <w:numPr>
          <w:ilvl w:val="0"/>
          <w:numId w:val="3"/>
        </w:numPr>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 xml:space="preserve">Priloga 3: </w:t>
      </w:r>
      <w:r w:rsidR="007E3ED8" w:rsidRPr="00BB7FDF">
        <w:rPr>
          <w:rFonts w:asciiTheme="majorHAnsi" w:hAnsiTheme="majorHAnsi" w:cstheme="majorHAnsi"/>
          <w:color w:val="000000"/>
          <w:sz w:val="20"/>
          <w:szCs w:val="20"/>
          <w:lang w:val="sl-SI"/>
        </w:rPr>
        <w:t>Navodila za prijavo na javni razpis</w:t>
      </w:r>
    </w:p>
    <w:p w14:paraId="01B25F2A" w14:textId="2B8E2331" w:rsidR="008512F5" w:rsidRPr="00BB7FDF" w:rsidRDefault="008512F5" w:rsidP="00735101">
      <w:pPr>
        <w:pStyle w:val="Odstavekseznama"/>
        <w:numPr>
          <w:ilvl w:val="0"/>
          <w:numId w:val="3"/>
        </w:numPr>
        <w:rPr>
          <w:rFonts w:asciiTheme="majorHAnsi" w:hAnsiTheme="majorHAnsi" w:cstheme="majorHAnsi"/>
          <w:color w:val="000000"/>
          <w:sz w:val="20"/>
          <w:szCs w:val="20"/>
          <w:lang w:val="sl-SI"/>
        </w:rPr>
      </w:pPr>
      <w:r w:rsidRPr="00BB7FDF">
        <w:rPr>
          <w:rFonts w:asciiTheme="majorHAnsi" w:hAnsiTheme="majorHAnsi" w:cstheme="majorHAnsi"/>
          <w:color w:val="000000"/>
          <w:sz w:val="20"/>
          <w:szCs w:val="20"/>
          <w:lang w:val="sl-SI"/>
        </w:rPr>
        <w:t>Priloga</w:t>
      </w:r>
      <w:r w:rsidR="007E3ED8" w:rsidRPr="00BB7FDF">
        <w:rPr>
          <w:rFonts w:asciiTheme="majorHAnsi" w:hAnsiTheme="majorHAnsi" w:cstheme="majorHAnsi"/>
          <w:color w:val="000000"/>
          <w:sz w:val="20"/>
          <w:szCs w:val="20"/>
          <w:lang w:val="sl-SI"/>
        </w:rPr>
        <w:t xml:space="preserve"> 4</w:t>
      </w:r>
      <w:r w:rsidRPr="00BB7FDF">
        <w:rPr>
          <w:rFonts w:asciiTheme="majorHAnsi" w:hAnsiTheme="majorHAnsi" w:cstheme="majorHAnsi"/>
          <w:color w:val="000000"/>
          <w:sz w:val="20"/>
          <w:szCs w:val="20"/>
          <w:lang w:val="sl-SI"/>
        </w:rPr>
        <w:t>: Navodila Ministrstva za izobraževanje, znanost in šport za izvajanje operacij evropske kohezijske politike v programskem obdobju 2014-2020</w:t>
      </w:r>
    </w:p>
    <w:p w14:paraId="1B516D3D" w14:textId="21F3F014" w:rsidR="00875EB3" w:rsidRPr="00BB7FDF" w:rsidRDefault="00875EB3" w:rsidP="00735101">
      <w:pPr>
        <w:rPr>
          <w:rFonts w:asciiTheme="majorHAnsi" w:hAnsiTheme="majorHAnsi" w:cstheme="majorHAnsi"/>
          <w:sz w:val="20"/>
          <w:szCs w:val="20"/>
          <w:lang w:val="sl-SI"/>
        </w:rPr>
      </w:pPr>
    </w:p>
    <w:sectPr w:rsidR="00875EB3" w:rsidRPr="00BB7FDF" w:rsidSect="00DB1053">
      <w:footerReference w:type="default" r:id="rId34"/>
      <w:headerReference w:type="first" r:id="rId35"/>
      <w:footerReference w:type="first" r:id="rId36"/>
      <w:pgSz w:w="11907" w:h="16839" w:code="9"/>
      <w:pgMar w:top="1560" w:right="1077" w:bottom="1440"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72C5" w14:textId="77777777" w:rsidR="003477F1" w:rsidRDefault="003477F1" w:rsidP="00474B3E">
      <w:r>
        <w:separator/>
      </w:r>
    </w:p>
  </w:endnote>
  <w:endnote w:type="continuationSeparator" w:id="0">
    <w:p w14:paraId="7A31DC6A" w14:textId="77777777" w:rsidR="003477F1" w:rsidRDefault="003477F1" w:rsidP="0047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RotisSemi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01264"/>
      <w:docPartObj>
        <w:docPartGallery w:val="Page Numbers (Bottom of Page)"/>
        <w:docPartUnique/>
      </w:docPartObj>
    </w:sdtPr>
    <w:sdtEndPr>
      <w:rPr>
        <w:sz w:val="20"/>
        <w:szCs w:val="20"/>
      </w:rPr>
    </w:sdtEndPr>
    <w:sdtContent>
      <w:p w14:paraId="4884FB21" w14:textId="77E20428" w:rsidR="0060367E" w:rsidRPr="0060367E" w:rsidRDefault="0060367E">
        <w:pPr>
          <w:pStyle w:val="Noga"/>
          <w:jc w:val="right"/>
          <w:rPr>
            <w:sz w:val="20"/>
            <w:szCs w:val="20"/>
          </w:rPr>
        </w:pPr>
        <w:r w:rsidRPr="0060367E">
          <w:rPr>
            <w:sz w:val="20"/>
            <w:szCs w:val="20"/>
          </w:rPr>
          <w:fldChar w:fldCharType="begin"/>
        </w:r>
        <w:r w:rsidRPr="0060367E">
          <w:rPr>
            <w:sz w:val="20"/>
            <w:szCs w:val="20"/>
          </w:rPr>
          <w:instrText>PAGE   \* MERGEFORMAT</w:instrText>
        </w:r>
        <w:r w:rsidRPr="0060367E">
          <w:rPr>
            <w:sz w:val="20"/>
            <w:szCs w:val="20"/>
          </w:rPr>
          <w:fldChar w:fldCharType="separate"/>
        </w:r>
        <w:r w:rsidR="00C53790" w:rsidRPr="00C53790">
          <w:rPr>
            <w:noProof/>
            <w:sz w:val="20"/>
            <w:szCs w:val="20"/>
            <w:lang w:val="sl-SI"/>
          </w:rPr>
          <w:t>15</w:t>
        </w:r>
        <w:r w:rsidRPr="0060367E">
          <w:rPr>
            <w:sz w:val="20"/>
            <w:szCs w:val="20"/>
          </w:rPr>
          <w:fldChar w:fldCharType="end"/>
        </w:r>
      </w:p>
    </w:sdtContent>
  </w:sdt>
  <w:p w14:paraId="29EDFA76" w14:textId="48071C36" w:rsidR="001144C1" w:rsidRDefault="001144C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912247"/>
      <w:docPartObj>
        <w:docPartGallery w:val="Page Numbers (Bottom of Page)"/>
        <w:docPartUnique/>
      </w:docPartObj>
    </w:sdtPr>
    <w:sdtEndPr>
      <w:rPr>
        <w:sz w:val="20"/>
        <w:szCs w:val="20"/>
      </w:rPr>
    </w:sdtEndPr>
    <w:sdtContent>
      <w:p w14:paraId="6FA4851A" w14:textId="4C5C47C6" w:rsidR="006B4E72" w:rsidRPr="006B4E72" w:rsidRDefault="006B4E72">
        <w:pPr>
          <w:pStyle w:val="Noga"/>
          <w:jc w:val="right"/>
          <w:rPr>
            <w:sz w:val="20"/>
            <w:szCs w:val="20"/>
          </w:rPr>
        </w:pPr>
        <w:r w:rsidRPr="006B4E72">
          <w:rPr>
            <w:sz w:val="20"/>
            <w:szCs w:val="20"/>
          </w:rPr>
          <w:fldChar w:fldCharType="begin"/>
        </w:r>
        <w:r w:rsidRPr="006B4E72">
          <w:rPr>
            <w:sz w:val="20"/>
            <w:szCs w:val="20"/>
          </w:rPr>
          <w:instrText>PAGE   \* MERGEFORMAT</w:instrText>
        </w:r>
        <w:r w:rsidRPr="006B4E72">
          <w:rPr>
            <w:sz w:val="20"/>
            <w:szCs w:val="20"/>
          </w:rPr>
          <w:fldChar w:fldCharType="separate"/>
        </w:r>
        <w:r w:rsidR="00C53790" w:rsidRPr="00C53790">
          <w:rPr>
            <w:noProof/>
            <w:sz w:val="20"/>
            <w:szCs w:val="20"/>
            <w:lang w:val="sl-SI"/>
          </w:rPr>
          <w:t>1</w:t>
        </w:r>
        <w:r w:rsidRPr="006B4E72">
          <w:rPr>
            <w:sz w:val="20"/>
            <w:szCs w:val="20"/>
          </w:rPr>
          <w:fldChar w:fldCharType="end"/>
        </w:r>
      </w:p>
    </w:sdtContent>
  </w:sdt>
  <w:p w14:paraId="1AC0C16A" w14:textId="1596BDDA" w:rsidR="001144C1" w:rsidRPr="00A852E2" w:rsidRDefault="001144C1" w:rsidP="00A852E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19F2" w14:textId="77777777" w:rsidR="003477F1" w:rsidRDefault="003477F1" w:rsidP="00474B3E">
      <w:r>
        <w:separator/>
      </w:r>
    </w:p>
  </w:footnote>
  <w:footnote w:type="continuationSeparator" w:id="0">
    <w:p w14:paraId="09EEF11A" w14:textId="77777777" w:rsidR="003477F1" w:rsidRDefault="003477F1" w:rsidP="00474B3E">
      <w:r>
        <w:continuationSeparator/>
      </w:r>
    </w:p>
  </w:footnote>
  <w:footnote w:id="1">
    <w:p w14:paraId="6B8F8B31" w14:textId="4BEE42BD" w:rsidR="007A1882" w:rsidRPr="007A1882" w:rsidRDefault="007A1882">
      <w:pPr>
        <w:pStyle w:val="Sprotnaopomba-besedilo"/>
        <w:rPr>
          <w:rFonts w:asciiTheme="majorHAnsi" w:hAnsiTheme="majorHAnsi" w:cstheme="majorHAnsi"/>
          <w:sz w:val="16"/>
          <w:szCs w:val="16"/>
          <w:lang w:val="sl-SI"/>
        </w:rPr>
      </w:pPr>
      <w:r w:rsidRPr="007A1882">
        <w:rPr>
          <w:rStyle w:val="Sprotnaopomba-sklic"/>
          <w:rFonts w:asciiTheme="majorHAnsi" w:hAnsiTheme="majorHAnsi" w:cstheme="majorHAnsi"/>
          <w:sz w:val="16"/>
          <w:szCs w:val="16"/>
        </w:rPr>
        <w:footnoteRef/>
      </w:r>
      <w:r w:rsidRPr="007A1882">
        <w:rPr>
          <w:rFonts w:asciiTheme="majorHAnsi" w:hAnsiTheme="majorHAnsi" w:cstheme="majorHAnsi"/>
          <w:sz w:val="16"/>
          <w:szCs w:val="16"/>
        </w:rPr>
        <w:t xml:space="preserve"> </w:t>
      </w:r>
      <w:r w:rsidRPr="007A1882">
        <w:rPr>
          <w:rFonts w:asciiTheme="majorHAnsi" w:hAnsiTheme="majorHAnsi" w:cstheme="majorHAnsi"/>
          <w:sz w:val="16"/>
          <w:szCs w:val="16"/>
          <w:lang w:val="sl-SI"/>
        </w:rPr>
        <w:t>Navodila za izpolnjevanje so podrobneje obrazložena v vprašalniku.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A528F" w14:textId="535AC1D2" w:rsidR="001144C1" w:rsidRDefault="001144C1">
    <w:pPr>
      <w:pStyle w:val="Glava"/>
    </w:pPr>
    <w:r>
      <w:rPr>
        <w:noProof/>
        <w:lang w:val="sl-SI" w:eastAsia="sl-SI"/>
      </w:rPr>
      <w:drawing>
        <wp:inline distT="0" distB="0" distL="0" distR="0" wp14:anchorId="725FB7F4" wp14:editId="4543C148">
          <wp:extent cx="6189345" cy="762000"/>
          <wp:effectExtent l="0" t="0" r="8255" b="0"/>
          <wp:docPr id="28" name="Picture 1" descr="../../../../../Material/Word%20templatei/Dopisni%20listi/Grafike/novi/DP%20SRIP+ES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Word%20templatei/Dopisni%20listi/Grafike/novi/DP%20SRIP+ESS-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762000"/>
                  </a:xfrm>
                  <a:prstGeom prst="rect">
                    <a:avLst/>
                  </a:prstGeom>
                  <a:noFill/>
                  <a:ln>
                    <a:noFill/>
                  </a:ln>
                </pic:spPr>
              </pic:pic>
            </a:graphicData>
          </a:graphic>
        </wp:inline>
      </w:drawing>
    </w:r>
  </w:p>
  <w:p w14:paraId="341F6F32" w14:textId="77777777" w:rsidR="00C11B05" w:rsidRDefault="00C11B05">
    <w:pPr>
      <w:pStyle w:val="Glava"/>
    </w:pPr>
  </w:p>
  <w:p w14:paraId="69729369" w14:textId="40D70340" w:rsidR="00C11B05" w:rsidRPr="00FD54E2" w:rsidRDefault="00FD54E2" w:rsidP="00C11B05">
    <w:pPr>
      <w:jc w:val="right"/>
      <w:rPr>
        <w:rFonts w:ascii="Arial" w:hAnsi="Arial" w:cs="Arial"/>
        <w:i/>
        <w:color w:val="A6A6A6" w:themeColor="background1" w:themeShade="A6"/>
        <w:lang w:val="sl-SI"/>
      </w:rPr>
    </w:pPr>
    <w:r w:rsidRPr="00FD54E2">
      <w:rPr>
        <w:rFonts w:ascii="Arial" w:hAnsi="Arial" w:cs="Arial"/>
        <w:i/>
        <w:color w:val="A6A6A6" w:themeColor="background1" w:themeShade="A6"/>
        <w:lang w:val="sl-SI"/>
      </w:rPr>
      <w:t>OSNUTEK</w:t>
    </w:r>
    <w:r w:rsidR="006B0FCF" w:rsidRPr="00FD54E2">
      <w:rPr>
        <w:rFonts w:ascii="Arial" w:hAnsi="Arial" w:cs="Arial"/>
        <w:i/>
        <w:color w:val="A6A6A6" w:themeColor="background1" w:themeShade="A6"/>
        <w:lang w:val="sl-SI"/>
      </w:rPr>
      <w:t xml:space="preserve"> – 1. odpiranje</w:t>
    </w:r>
  </w:p>
  <w:p w14:paraId="34F9AD1A" w14:textId="77777777" w:rsidR="00C11B05" w:rsidRDefault="00C11B0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5A9"/>
    <w:multiLevelType w:val="hybridMultilevel"/>
    <w:tmpl w:val="51CA22D4"/>
    <w:lvl w:ilvl="0" w:tplc="C5DE57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6A8D"/>
    <w:multiLevelType w:val="hybridMultilevel"/>
    <w:tmpl w:val="C9D80D0A"/>
    <w:lvl w:ilvl="0" w:tplc="FFFFFFF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A22381"/>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1D12BE"/>
    <w:multiLevelType w:val="hybridMultilevel"/>
    <w:tmpl w:val="6C8CA9A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73D3B81"/>
    <w:multiLevelType w:val="hybridMultilevel"/>
    <w:tmpl w:val="EEF4911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9B55DC9"/>
    <w:multiLevelType w:val="hybridMultilevel"/>
    <w:tmpl w:val="19368DA6"/>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DC41CCC"/>
    <w:multiLevelType w:val="hybridMultilevel"/>
    <w:tmpl w:val="6C66E140"/>
    <w:lvl w:ilvl="0" w:tplc="E2CE80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D870BD"/>
    <w:multiLevelType w:val="hybridMultilevel"/>
    <w:tmpl w:val="ACC23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DB34AA"/>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F13026"/>
    <w:multiLevelType w:val="hybridMultilevel"/>
    <w:tmpl w:val="BDB67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A524DB"/>
    <w:multiLevelType w:val="hybridMultilevel"/>
    <w:tmpl w:val="4156120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783C1F"/>
    <w:multiLevelType w:val="hybridMultilevel"/>
    <w:tmpl w:val="1B8C2DD0"/>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E2D27"/>
    <w:multiLevelType w:val="hybridMultilevel"/>
    <w:tmpl w:val="7FAA0BFC"/>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C713669"/>
    <w:multiLevelType w:val="hybridMultilevel"/>
    <w:tmpl w:val="27CAC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A27FD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E63C32"/>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1E000C"/>
    <w:multiLevelType w:val="hybridMultilevel"/>
    <w:tmpl w:val="F7B0DB02"/>
    <w:lvl w:ilvl="0" w:tplc="2B664EF6">
      <w:start w:val="3"/>
      <w:numFmt w:val="bullet"/>
      <w:lvlText w:val="-"/>
      <w:lvlJc w:val="left"/>
      <w:pPr>
        <w:tabs>
          <w:tab w:val="num" w:pos="720"/>
        </w:tabs>
        <w:ind w:left="720" w:hanging="360"/>
      </w:pPr>
      <w:rPr>
        <w:rFonts w:ascii="RotisSemiSerif" w:eastAsia="Times New Roman" w:hAnsi="RotisSemiSerif"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45C59"/>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90578D"/>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BF201EB"/>
    <w:multiLevelType w:val="hybridMultilevel"/>
    <w:tmpl w:val="3864A954"/>
    <w:lvl w:ilvl="0" w:tplc="7C0A0508">
      <w:start w:val="1"/>
      <w:numFmt w:val="decimal"/>
      <w:lvlText w:val="%1."/>
      <w:lvlJc w:val="left"/>
      <w:pPr>
        <w:tabs>
          <w:tab w:val="num" w:pos="360"/>
        </w:tabs>
        <w:ind w:left="360" w:hanging="360"/>
      </w:pPr>
      <w:rPr>
        <w:rFonts w:ascii="Arial"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0A702C"/>
    <w:multiLevelType w:val="hybridMultilevel"/>
    <w:tmpl w:val="30326F9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1" w15:restartNumberingAfterBreak="0">
    <w:nsid w:val="48CC77B1"/>
    <w:multiLevelType w:val="hybridMultilevel"/>
    <w:tmpl w:val="04C6844A"/>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D42731"/>
    <w:multiLevelType w:val="hybridMultilevel"/>
    <w:tmpl w:val="81FACF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1A55E79"/>
    <w:multiLevelType w:val="hybridMultilevel"/>
    <w:tmpl w:val="1FC8B3DA"/>
    <w:lvl w:ilvl="0" w:tplc="FFFFFFFF">
      <w:start w:val="4002"/>
      <w:numFmt w:val="bullet"/>
      <w:lvlText w:val="-"/>
      <w:lvlJc w:val="left"/>
      <w:pPr>
        <w:tabs>
          <w:tab w:val="num" w:pos="360"/>
        </w:tabs>
        <w:ind w:left="36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C77471"/>
    <w:multiLevelType w:val="hybridMultilevel"/>
    <w:tmpl w:val="E95056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32E7C"/>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D74071"/>
    <w:multiLevelType w:val="hybridMultilevel"/>
    <w:tmpl w:val="48FEB6EA"/>
    <w:lvl w:ilvl="0" w:tplc="04240011">
      <w:start w:val="5"/>
      <w:numFmt w:val="bullet"/>
      <w:lvlText w:val="–"/>
      <w:lvlJc w:val="left"/>
      <w:pPr>
        <w:ind w:left="1080" w:hanging="360"/>
      </w:pPr>
      <w:rPr>
        <w:rFonts w:ascii="Arial" w:eastAsia="Times New Roman" w:hAnsi="Arial" w:cs="Arial" w:hint="default"/>
        <w:color w:val="000000"/>
      </w:rPr>
    </w:lvl>
    <w:lvl w:ilvl="1" w:tplc="04240019" w:tentative="1">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28" w15:restartNumberingAfterBreak="0">
    <w:nsid w:val="5F260459"/>
    <w:multiLevelType w:val="hybridMultilevel"/>
    <w:tmpl w:val="CCD20950"/>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4A4EB0"/>
    <w:multiLevelType w:val="hybridMultilevel"/>
    <w:tmpl w:val="3782BEB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30"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6EF460F3"/>
    <w:multiLevelType w:val="hybridMultilevel"/>
    <w:tmpl w:val="304EAEB8"/>
    <w:lvl w:ilvl="0" w:tplc="C9F67230">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F0C0195"/>
    <w:multiLevelType w:val="hybridMultilevel"/>
    <w:tmpl w:val="A6E8C70C"/>
    <w:lvl w:ilvl="0" w:tplc="B9766A06">
      <w:start w:val="10"/>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D6300A"/>
    <w:multiLevelType w:val="hybridMultilevel"/>
    <w:tmpl w:val="63CC0880"/>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4" w15:restartNumberingAfterBreak="0">
    <w:nsid w:val="7A3F153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32"/>
  </w:num>
  <w:num w:numId="5">
    <w:abstractNumId w:val="28"/>
  </w:num>
  <w:num w:numId="6">
    <w:abstractNumId w:val="33"/>
  </w:num>
  <w:num w:numId="7">
    <w:abstractNumId w:val="20"/>
  </w:num>
  <w:num w:numId="8">
    <w:abstractNumId w:val="14"/>
  </w:num>
  <w:num w:numId="9">
    <w:abstractNumId w:val="29"/>
  </w:num>
  <w:num w:numId="10">
    <w:abstractNumId w:val="15"/>
  </w:num>
  <w:num w:numId="11">
    <w:abstractNumId w:val="35"/>
  </w:num>
  <w:num w:numId="12">
    <w:abstractNumId w:val="34"/>
  </w:num>
  <w:num w:numId="13">
    <w:abstractNumId w:val="17"/>
  </w:num>
  <w:num w:numId="14">
    <w:abstractNumId w:val="8"/>
  </w:num>
  <w:num w:numId="15">
    <w:abstractNumId w:val="23"/>
  </w:num>
  <w:num w:numId="16">
    <w:abstractNumId w:val="6"/>
  </w:num>
  <w:num w:numId="17">
    <w:abstractNumId w:val="13"/>
  </w:num>
  <w:num w:numId="18">
    <w:abstractNumId w:val="1"/>
  </w:num>
  <w:num w:numId="19">
    <w:abstractNumId w:val="25"/>
  </w:num>
  <w:num w:numId="20">
    <w:abstractNumId w:val="0"/>
  </w:num>
  <w:num w:numId="21">
    <w:abstractNumId w:val="11"/>
  </w:num>
  <w:num w:numId="22">
    <w:abstractNumId w:val="9"/>
  </w:num>
  <w:num w:numId="23">
    <w:abstractNumId w:val="21"/>
  </w:num>
  <w:num w:numId="24">
    <w:abstractNumId w:val="26"/>
  </w:num>
  <w:num w:numId="25">
    <w:abstractNumId w:val="30"/>
  </w:num>
  <w:num w:numId="26">
    <w:abstractNumId w:val="19"/>
  </w:num>
  <w:num w:numId="27">
    <w:abstractNumId w:val="10"/>
  </w:num>
  <w:num w:numId="28">
    <w:abstractNumId w:val="24"/>
  </w:num>
  <w:num w:numId="29">
    <w:abstractNumId w:val="18"/>
  </w:num>
  <w:num w:numId="30">
    <w:abstractNumId w:val="2"/>
  </w:num>
  <w:num w:numId="31">
    <w:abstractNumId w:val="31"/>
  </w:num>
  <w:num w:numId="32">
    <w:abstractNumId w:val="12"/>
  </w:num>
  <w:num w:numId="33">
    <w:abstractNumId w:val="3"/>
  </w:num>
  <w:num w:numId="34">
    <w:abstractNumId w:val="4"/>
  </w:num>
  <w:num w:numId="35">
    <w:abstractNumId w:val="5"/>
  </w:num>
  <w:num w:numId="36">
    <w:abstractNumId w:val="7"/>
  </w:num>
  <w:num w:numId="3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34"/>
    <w:rsid w:val="00007BB1"/>
    <w:rsid w:val="000174C7"/>
    <w:rsid w:val="00031542"/>
    <w:rsid w:val="00032D7A"/>
    <w:rsid w:val="00050B12"/>
    <w:rsid w:val="000660F6"/>
    <w:rsid w:val="00074849"/>
    <w:rsid w:val="0007575F"/>
    <w:rsid w:val="0008166C"/>
    <w:rsid w:val="00083305"/>
    <w:rsid w:val="00083FC1"/>
    <w:rsid w:val="000903F1"/>
    <w:rsid w:val="00091C66"/>
    <w:rsid w:val="000A32EC"/>
    <w:rsid w:val="000B5ABE"/>
    <w:rsid w:val="000C089F"/>
    <w:rsid w:val="00100654"/>
    <w:rsid w:val="001144C1"/>
    <w:rsid w:val="00125C92"/>
    <w:rsid w:val="00125CFC"/>
    <w:rsid w:val="0013144E"/>
    <w:rsid w:val="001400D2"/>
    <w:rsid w:val="001402AA"/>
    <w:rsid w:val="00144981"/>
    <w:rsid w:val="00151870"/>
    <w:rsid w:val="00156121"/>
    <w:rsid w:val="00156430"/>
    <w:rsid w:val="00156F7D"/>
    <w:rsid w:val="00157972"/>
    <w:rsid w:val="00157D2E"/>
    <w:rsid w:val="001633B5"/>
    <w:rsid w:val="001679DC"/>
    <w:rsid w:val="00167D7E"/>
    <w:rsid w:val="00185F17"/>
    <w:rsid w:val="00187EDF"/>
    <w:rsid w:val="001A2B40"/>
    <w:rsid w:val="001A4639"/>
    <w:rsid w:val="001B6C98"/>
    <w:rsid w:val="001C4246"/>
    <w:rsid w:val="001C7564"/>
    <w:rsid w:val="001D7627"/>
    <w:rsid w:val="001E23E1"/>
    <w:rsid w:val="001F1172"/>
    <w:rsid w:val="002018CA"/>
    <w:rsid w:val="00202141"/>
    <w:rsid w:val="00202381"/>
    <w:rsid w:val="002037D2"/>
    <w:rsid w:val="0020415D"/>
    <w:rsid w:val="00234537"/>
    <w:rsid w:val="0025180F"/>
    <w:rsid w:val="00253517"/>
    <w:rsid w:val="00294543"/>
    <w:rsid w:val="002A0343"/>
    <w:rsid w:val="002C41E0"/>
    <w:rsid w:val="002D246D"/>
    <w:rsid w:val="002E5A22"/>
    <w:rsid w:val="002F6500"/>
    <w:rsid w:val="0031167B"/>
    <w:rsid w:val="003201A7"/>
    <w:rsid w:val="003428B5"/>
    <w:rsid w:val="00342D17"/>
    <w:rsid w:val="00345F07"/>
    <w:rsid w:val="003477F1"/>
    <w:rsid w:val="00355333"/>
    <w:rsid w:val="00364891"/>
    <w:rsid w:val="00367858"/>
    <w:rsid w:val="0037219B"/>
    <w:rsid w:val="00373CC2"/>
    <w:rsid w:val="00374813"/>
    <w:rsid w:val="003748C7"/>
    <w:rsid w:val="00392473"/>
    <w:rsid w:val="003A36C1"/>
    <w:rsid w:val="003B078D"/>
    <w:rsid w:val="003D3810"/>
    <w:rsid w:val="003E0F91"/>
    <w:rsid w:val="003F2947"/>
    <w:rsid w:val="003F2D57"/>
    <w:rsid w:val="003F4144"/>
    <w:rsid w:val="003F4FC3"/>
    <w:rsid w:val="003F6ABF"/>
    <w:rsid w:val="003F7734"/>
    <w:rsid w:val="00400039"/>
    <w:rsid w:val="00407074"/>
    <w:rsid w:val="00411041"/>
    <w:rsid w:val="00411E7A"/>
    <w:rsid w:val="00415AF0"/>
    <w:rsid w:val="004343B4"/>
    <w:rsid w:val="00441B2E"/>
    <w:rsid w:val="00446AA4"/>
    <w:rsid w:val="00451B24"/>
    <w:rsid w:val="00452FFA"/>
    <w:rsid w:val="0045468C"/>
    <w:rsid w:val="00463D10"/>
    <w:rsid w:val="004725C8"/>
    <w:rsid w:val="00474B3E"/>
    <w:rsid w:val="00480130"/>
    <w:rsid w:val="004856EA"/>
    <w:rsid w:val="00486512"/>
    <w:rsid w:val="00491A79"/>
    <w:rsid w:val="00492D91"/>
    <w:rsid w:val="004A24C2"/>
    <w:rsid w:val="004B18D0"/>
    <w:rsid w:val="004C417E"/>
    <w:rsid w:val="004C7BE5"/>
    <w:rsid w:val="004D634F"/>
    <w:rsid w:val="004E0DB2"/>
    <w:rsid w:val="004F18B8"/>
    <w:rsid w:val="00507D2E"/>
    <w:rsid w:val="005153F1"/>
    <w:rsid w:val="00517778"/>
    <w:rsid w:val="0052363D"/>
    <w:rsid w:val="00530FD0"/>
    <w:rsid w:val="00531ED8"/>
    <w:rsid w:val="00545E39"/>
    <w:rsid w:val="00550827"/>
    <w:rsid w:val="00554E54"/>
    <w:rsid w:val="00560B89"/>
    <w:rsid w:val="00581CB4"/>
    <w:rsid w:val="00590AF8"/>
    <w:rsid w:val="005A2A38"/>
    <w:rsid w:val="005D39FA"/>
    <w:rsid w:val="005E1E96"/>
    <w:rsid w:val="005E5CDC"/>
    <w:rsid w:val="005F067E"/>
    <w:rsid w:val="0060367E"/>
    <w:rsid w:val="006125BD"/>
    <w:rsid w:val="0061401B"/>
    <w:rsid w:val="006276D7"/>
    <w:rsid w:val="00632BBA"/>
    <w:rsid w:val="00633B6A"/>
    <w:rsid w:val="00633DBB"/>
    <w:rsid w:val="00633F09"/>
    <w:rsid w:val="00640F41"/>
    <w:rsid w:val="00647F95"/>
    <w:rsid w:val="00651526"/>
    <w:rsid w:val="0065451A"/>
    <w:rsid w:val="006666B7"/>
    <w:rsid w:val="006765EC"/>
    <w:rsid w:val="006900B1"/>
    <w:rsid w:val="00691A3E"/>
    <w:rsid w:val="00693062"/>
    <w:rsid w:val="0069602F"/>
    <w:rsid w:val="006A0D6C"/>
    <w:rsid w:val="006B0FCF"/>
    <w:rsid w:val="006B3B75"/>
    <w:rsid w:val="006B4E72"/>
    <w:rsid w:val="006D0DA6"/>
    <w:rsid w:val="006D66A7"/>
    <w:rsid w:val="006E64F2"/>
    <w:rsid w:val="006F0AF3"/>
    <w:rsid w:val="006F163C"/>
    <w:rsid w:val="006F5BE7"/>
    <w:rsid w:val="006F6F61"/>
    <w:rsid w:val="00710A86"/>
    <w:rsid w:val="00713029"/>
    <w:rsid w:val="007305FD"/>
    <w:rsid w:val="007306D1"/>
    <w:rsid w:val="00735101"/>
    <w:rsid w:val="007523A9"/>
    <w:rsid w:val="00761874"/>
    <w:rsid w:val="00763090"/>
    <w:rsid w:val="00777CB8"/>
    <w:rsid w:val="00786BC5"/>
    <w:rsid w:val="00796BF0"/>
    <w:rsid w:val="007A1882"/>
    <w:rsid w:val="007A707C"/>
    <w:rsid w:val="007D7C58"/>
    <w:rsid w:val="007E2EDD"/>
    <w:rsid w:val="007E2FF0"/>
    <w:rsid w:val="007E3ED8"/>
    <w:rsid w:val="007E5C50"/>
    <w:rsid w:val="007E7AD0"/>
    <w:rsid w:val="007F360B"/>
    <w:rsid w:val="008018F1"/>
    <w:rsid w:val="00801D69"/>
    <w:rsid w:val="008102A4"/>
    <w:rsid w:val="00827A2F"/>
    <w:rsid w:val="00840B82"/>
    <w:rsid w:val="00844AB8"/>
    <w:rsid w:val="0084528D"/>
    <w:rsid w:val="008512F5"/>
    <w:rsid w:val="00852B7F"/>
    <w:rsid w:val="0086622B"/>
    <w:rsid w:val="00873C9E"/>
    <w:rsid w:val="00875EB3"/>
    <w:rsid w:val="008817C7"/>
    <w:rsid w:val="00886F6E"/>
    <w:rsid w:val="00891593"/>
    <w:rsid w:val="00892021"/>
    <w:rsid w:val="008B2AB7"/>
    <w:rsid w:val="008B3143"/>
    <w:rsid w:val="008C6465"/>
    <w:rsid w:val="008C795F"/>
    <w:rsid w:val="008D132E"/>
    <w:rsid w:val="008E420C"/>
    <w:rsid w:val="008E6941"/>
    <w:rsid w:val="008F5916"/>
    <w:rsid w:val="009016DE"/>
    <w:rsid w:val="00905FC0"/>
    <w:rsid w:val="0091068A"/>
    <w:rsid w:val="0091135F"/>
    <w:rsid w:val="009373C6"/>
    <w:rsid w:val="0093747C"/>
    <w:rsid w:val="009432C5"/>
    <w:rsid w:val="00945B6D"/>
    <w:rsid w:val="009513E1"/>
    <w:rsid w:val="00957CA8"/>
    <w:rsid w:val="009633C8"/>
    <w:rsid w:val="00970734"/>
    <w:rsid w:val="00971EE7"/>
    <w:rsid w:val="00980F49"/>
    <w:rsid w:val="00981AB6"/>
    <w:rsid w:val="00983914"/>
    <w:rsid w:val="009854D8"/>
    <w:rsid w:val="0099184C"/>
    <w:rsid w:val="009953A9"/>
    <w:rsid w:val="009A034F"/>
    <w:rsid w:val="009A0C83"/>
    <w:rsid w:val="009B55C0"/>
    <w:rsid w:val="009D3026"/>
    <w:rsid w:val="009F7C92"/>
    <w:rsid w:val="00A00C3E"/>
    <w:rsid w:val="00A011D8"/>
    <w:rsid w:val="00A06661"/>
    <w:rsid w:val="00A12DC9"/>
    <w:rsid w:val="00A13E36"/>
    <w:rsid w:val="00A5278E"/>
    <w:rsid w:val="00A610D9"/>
    <w:rsid w:val="00A652F4"/>
    <w:rsid w:val="00A762E4"/>
    <w:rsid w:val="00A7730C"/>
    <w:rsid w:val="00A77897"/>
    <w:rsid w:val="00A81EB4"/>
    <w:rsid w:val="00A852E2"/>
    <w:rsid w:val="00AB018D"/>
    <w:rsid w:val="00AC3486"/>
    <w:rsid w:val="00AD0B05"/>
    <w:rsid w:val="00AD34AF"/>
    <w:rsid w:val="00AF32F6"/>
    <w:rsid w:val="00AF52F9"/>
    <w:rsid w:val="00AF6061"/>
    <w:rsid w:val="00B1463B"/>
    <w:rsid w:val="00B207E7"/>
    <w:rsid w:val="00B2535A"/>
    <w:rsid w:val="00B45B57"/>
    <w:rsid w:val="00B50836"/>
    <w:rsid w:val="00B52BA6"/>
    <w:rsid w:val="00B7372B"/>
    <w:rsid w:val="00B812CC"/>
    <w:rsid w:val="00B81FDD"/>
    <w:rsid w:val="00BA7CEE"/>
    <w:rsid w:val="00BB0201"/>
    <w:rsid w:val="00BB7FDF"/>
    <w:rsid w:val="00BE670F"/>
    <w:rsid w:val="00BF28C1"/>
    <w:rsid w:val="00BF3DD0"/>
    <w:rsid w:val="00C05065"/>
    <w:rsid w:val="00C11B05"/>
    <w:rsid w:val="00C32004"/>
    <w:rsid w:val="00C53790"/>
    <w:rsid w:val="00C81269"/>
    <w:rsid w:val="00C93EBB"/>
    <w:rsid w:val="00CB1162"/>
    <w:rsid w:val="00CB37A9"/>
    <w:rsid w:val="00CC1BF5"/>
    <w:rsid w:val="00CC643F"/>
    <w:rsid w:val="00CE013C"/>
    <w:rsid w:val="00CF34D0"/>
    <w:rsid w:val="00CF49D6"/>
    <w:rsid w:val="00CF745B"/>
    <w:rsid w:val="00D1173C"/>
    <w:rsid w:val="00D14891"/>
    <w:rsid w:val="00D17307"/>
    <w:rsid w:val="00D1780B"/>
    <w:rsid w:val="00D310A1"/>
    <w:rsid w:val="00D3118E"/>
    <w:rsid w:val="00D32D04"/>
    <w:rsid w:val="00D55190"/>
    <w:rsid w:val="00D704A2"/>
    <w:rsid w:val="00D72519"/>
    <w:rsid w:val="00D730D7"/>
    <w:rsid w:val="00D76616"/>
    <w:rsid w:val="00D76F69"/>
    <w:rsid w:val="00D77B9E"/>
    <w:rsid w:val="00D82157"/>
    <w:rsid w:val="00D835DE"/>
    <w:rsid w:val="00D84B27"/>
    <w:rsid w:val="00D94160"/>
    <w:rsid w:val="00D97849"/>
    <w:rsid w:val="00DA0B4B"/>
    <w:rsid w:val="00DA539B"/>
    <w:rsid w:val="00DA7689"/>
    <w:rsid w:val="00DB1053"/>
    <w:rsid w:val="00DC4E45"/>
    <w:rsid w:val="00DD6A04"/>
    <w:rsid w:val="00DE770C"/>
    <w:rsid w:val="00DF43B6"/>
    <w:rsid w:val="00E04BEE"/>
    <w:rsid w:val="00E117CD"/>
    <w:rsid w:val="00E14A7F"/>
    <w:rsid w:val="00E21A70"/>
    <w:rsid w:val="00E415D4"/>
    <w:rsid w:val="00E44137"/>
    <w:rsid w:val="00E540A8"/>
    <w:rsid w:val="00E6032F"/>
    <w:rsid w:val="00E61EF1"/>
    <w:rsid w:val="00E63D01"/>
    <w:rsid w:val="00E72A03"/>
    <w:rsid w:val="00E77BD2"/>
    <w:rsid w:val="00E843B2"/>
    <w:rsid w:val="00E84DD7"/>
    <w:rsid w:val="00EC2EAF"/>
    <w:rsid w:val="00EE34FE"/>
    <w:rsid w:val="00EE4D27"/>
    <w:rsid w:val="00EE54BB"/>
    <w:rsid w:val="00EF73A2"/>
    <w:rsid w:val="00F100F1"/>
    <w:rsid w:val="00F103F1"/>
    <w:rsid w:val="00F10BC5"/>
    <w:rsid w:val="00F21F05"/>
    <w:rsid w:val="00F31C93"/>
    <w:rsid w:val="00F35911"/>
    <w:rsid w:val="00F41AFC"/>
    <w:rsid w:val="00F473BF"/>
    <w:rsid w:val="00F51702"/>
    <w:rsid w:val="00F55B52"/>
    <w:rsid w:val="00F55EA0"/>
    <w:rsid w:val="00F703CD"/>
    <w:rsid w:val="00F853FB"/>
    <w:rsid w:val="00F90E53"/>
    <w:rsid w:val="00F9618C"/>
    <w:rsid w:val="00FD54E2"/>
    <w:rsid w:val="00FE1FEA"/>
    <w:rsid w:val="00FE3450"/>
    <w:rsid w:val="00FE6866"/>
    <w:rsid w:val="00FF07F5"/>
    <w:rsid w:val="00FF117F"/>
    <w:rsid w:val="00FF750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3C2500"/>
  <w15:docId w15:val="{0226A46F-C4BE-41DA-983A-E5C6B02E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53F1"/>
    <w:rPr>
      <w:sz w:val="22"/>
      <w:szCs w:val="22"/>
    </w:rPr>
  </w:style>
  <w:style w:type="paragraph" w:styleId="Naslov1">
    <w:name w:val="heading 1"/>
    <w:basedOn w:val="Navaden"/>
    <w:next w:val="Navaden"/>
    <w:link w:val="Naslov1Znak"/>
    <w:uiPriority w:val="9"/>
    <w:qFormat/>
    <w:rsid w:val="00647F95"/>
    <w:pPr>
      <w:keepNext/>
      <w:keepLines/>
      <w:spacing w:before="480"/>
      <w:jc w:val="both"/>
      <w:outlineLvl w:val="0"/>
    </w:pPr>
    <w:rPr>
      <w:rFonts w:ascii="Cambria" w:eastAsia="MS Gothic" w:hAnsi="Cambria"/>
      <w:b/>
      <w:bCs/>
      <w:color w:val="365F91"/>
      <w:sz w:val="28"/>
      <w:szCs w:val="28"/>
      <w:lang w:val="x-none" w:eastAsia="sl-SI"/>
    </w:rPr>
  </w:style>
  <w:style w:type="paragraph" w:styleId="Naslov2">
    <w:name w:val="heading 2"/>
    <w:basedOn w:val="Navaden"/>
    <w:next w:val="Navaden"/>
    <w:link w:val="Naslov2Znak"/>
    <w:uiPriority w:val="9"/>
    <w:semiHidden/>
    <w:unhideWhenUsed/>
    <w:qFormat/>
    <w:rsid w:val="00647F95"/>
    <w:pPr>
      <w:keepNext/>
      <w:keepLines/>
      <w:spacing w:before="200"/>
      <w:jc w:val="both"/>
      <w:outlineLvl w:val="1"/>
    </w:pPr>
    <w:rPr>
      <w:rFonts w:ascii="Cambria" w:eastAsia="MS Gothic" w:hAnsi="Cambria"/>
      <w:b/>
      <w:bCs/>
      <w:color w:val="4F81BD"/>
      <w:sz w:val="26"/>
      <w:szCs w:val="26"/>
      <w:lang w:val="x-none" w:eastAsia="sl-SI"/>
    </w:rPr>
  </w:style>
  <w:style w:type="paragraph" w:styleId="Naslov3">
    <w:name w:val="heading 3"/>
    <w:basedOn w:val="Navaden"/>
    <w:next w:val="Navaden"/>
    <w:link w:val="Naslov3Znak"/>
    <w:qFormat/>
    <w:rsid w:val="00647F95"/>
    <w:pPr>
      <w:keepNext/>
      <w:spacing w:before="240" w:after="60"/>
      <w:ind w:left="284"/>
      <w:jc w:val="both"/>
      <w:outlineLvl w:val="2"/>
    </w:pPr>
    <w:rPr>
      <w:rFonts w:ascii="Arial" w:eastAsia="Times New Roman" w:hAnsi="Arial"/>
      <w:b/>
      <w:bCs/>
      <w:sz w:val="20"/>
      <w:szCs w:val="26"/>
      <w:lang w:val="x-none" w:eastAsia="x-none"/>
    </w:rPr>
  </w:style>
  <w:style w:type="paragraph" w:styleId="Naslov4">
    <w:name w:val="heading 4"/>
    <w:basedOn w:val="Navaden"/>
    <w:next w:val="Navaden"/>
    <w:link w:val="Naslov4Znak"/>
    <w:qFormat/>
    <w:rsid w:val="00647F95"/>
    <w:pPr>
      <w:keepNext/>
      <w:spacing w:before="240" w:after="60"/>
      <w:ind w:left="864" w:hanging="864"/>
      <w:jc w:val="both"/>
      <w:outlineLvl w:val="3"/>
    </w:pPr>
    <w:rPr>
      <w:rFonts w:ascii="Times New Roman" w:eastAsia="Times New Roman" w:hAnsi="Times New Roman"/>
      <w:b/>
      <w:bCs/>
      <w:sz w:val="28"/>
      <w:szCs w:val="28"/>
      <w:lang w:val="x-none" w:eastAsia="x-none"/>
    </w:rPr>
  </w:style>
  <w:style w:type="paragraph" w:styleId="Naslov5">
    <w:name w:val="heading 5"/>
    <w:basedOn w:val="Navaden"/>
    <w:next w:val="Navaden"/>
    <w:link w:val="Naslov5Znak"/>
    <w:qFormat/>
    <w:rsid w:val="00647F95"/>
    <w:pPr>
      <w:spacing w:before="240" w:after="60"/>
      <w:ind w:left="1008" w:hanging="1008"/>
      <w:jc w:val="both"/>
      <w:outlineLvl w:val="4"/>
    </w:pPr>
    <w:rPr>
      <w:rFonts w:ascii="Times New Roman" w:eastAsia="Times New Roman" w:hAnsi="Times New Roman"/>
      <w:b/>
      <w:bCs/>
      <w:i/>
      <w:iCs/>
      <w:sz w:val="26"/>
      <w:szCs w:val="26"/>
      <w:lang w:val="x-none" w:eastAsia="x-none"/>
    </w:rPr>
  </w:style>
  <w:style w:type="paragraph" w:styleId="Naslov6">
    <w:name w:val="heading 6"/>
    <w:basedOn w:val="Navaden"/>
    <w:next w:val="Navaden"/>
    <w:link w:val="Naslov6Znak"/>
    <w:qFormat/>
    <w:rsid w:val="00647F95"/>
    <w:pPr>
      <w:spacing w:before="240" w:after="60"/>
      <w:ind w:left="1152" w:hanging="1152"/>
      <w:jc w:val="both"/>
      <w:outlineLvl w:val="5"/>
    </w:pPr>
    <w:rPr>
      <w:rFonts w:ascii="Times New Roman" w:eastAsia="Times New Roman" w:hAnsi="Times New Roman"/>
      <w:b/>
      <w:bCs/>
      <w:sz w:val="20"/>
      <w:szCs w:val="20"/>
      <w:lang w:val="x-none" w:eastAsia="x-none"/>
    </w:rPr>
  </w:style>
  <w:style w:type="paragraph" w:styleId="Naslov7">
    <w:name w:val="heading 7"/>
    <w:basedOn w:val="Navaden"/>
    <w:next w:val="Navaden"/>
    <w:link w:val="Naslov7Znak"/>
    <w:qFormat/>
    <w:rsid w:val="00647F95"/>
    <w:pPr>
      <w:spacing w:before="240" w:after="60"/>
      <w:ind w:left="1296" w:hanging="1296"/>
      <w:jc w:val="both"/>
      <w:outlineLvl w:val="6"/>
    </w:pPr>
    <w:rPr>
      <w:rFonts w:ascii="Times New Roman" w:eastAsia="Times New Roman" w:hAnsi="Times New Roman"/>
      <w:sz w:val="24"/>
      <w:szCs w:val="24"/>
      <w:lang w:val="x-none" w:eastAsia="x-none"/>
    </w:rPr>
  </w:style>
  <w:style w:type="paragraph" w:styleId="Naslov8">
    <w:name w:val="heading 8"/>
    <w:basedOn w:val="Navaden"/>
    <w:next w:val="Navaden"/>
    <w:link w:val="Naslov8Znak"/>
    <w:qFormat/>
    <w:rsid w:val="00647F95"/>
    <w:pPr>
      <w:spacing w:before="240" w:after="60"/>
      <w:ind w:left="1440" w:hanging="1440"/>
      <w:jc w:val="both"/>
      <w:outlineLvl w:val="7"/>
    </w:pPr>
    <w:rPr>
      <w:rFonts w:ascii="Times New Roman" w:eastAsia="Times New Roman" w:hAnsi="Times New Roman"/>
      <w:i/>
      <w:iCs/>
      <w:sz w:val="24"/>
      <w:szCs w:val="24"/>
      <w:lang w:val="x-none" w:eastAsia="x-none"/>
    </w:rPr>
  </w:style>
  <w:style w:type="paragraph" w:styleId="Naslov9">
    <w:name w:val="heading 9"/>
    <w:basedOn w:val="Navaden"/>
    <w:next w:val="Navaden"/>
    <w:link w:val="Naslov9Znak"/>
    <w:qFormat/>
    <w:rsid w:val="00647F95"/>
    <w:pPr>
      <w:spacing w:before="240" w:after="60"/>
      <w:ind w:left="1584" w:hanging="1584"/>
      <w:jc w:val="both"/>
      <w:outlineLvl w:val="8"/>
    </w:pPr>
    <w:rPr>
      <w:rFonts w:ascii="Arial" w:eastAsia="Times New Roman" w:hAnsi="Arial"/>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4B3E"/>
    <w:pPr>
      <w:tabs>
        <w:tab w:val="center" w:pos="4680"/>
        <w:tab w:val="right" w:pos="9360"/>
      </w:tabs>
    </w:pPr>
  </w:style>
  <w:style w:type="character" w:customStyle="1" w:styleId="GlavaZnak">
    <w:name w:val="Glava Znak"/>
    <w:basedOn w:val="Privzetapisavaodstavka"/>
    <w:link w:val="Glava"/>
    <w:uiPriority w:val="99"/>
    <w:rsid w:val="00474B3E"/>
  </w:style>
  <w:style w:type="paragraph" w:styleId="Noga">
    <w:name w:val="footer"/>
    <w:basedOn w:val="Navaden"/>
    <w:link w:val="NogaZnak"/>
    <w:uiPriority w:val="99"/>
    <w:unhideWhenUsed/>
    <w:rsid w:val="00474B3E"/>
    <w:pPr>
      <w:tabs>
        <w:tab w:val="center" w:pos="4680"/>
        <w:tab w:val="right" w:pos="9360"/>
      </w:tabs>
    </w:pPr>
  </w:style>
  <w:style w:type="character" w:customStyle="1" w:styleId="NogaZnak">
    <w:name w:val="Noga Znak"/>
    <w:basedOn w:val="Privzetapisavaodstavka"/>
    <w:link w:val="Noga"/>
    <w:uiPriority w:val="99"/>
    <w:rsid w:val="00474B3E"/>
  </w:style>
  <w:style w:type="paragraph" w:styleId="Navadensplet">
    <w:name w:val="Normal (Web)"/>
    <w:basedOn w:val="Navaden"/>
    <w:unhideWhenUsed/>
    <w:rsid w:val="00FE1FEA"/>
    <w:pPr>
      <w:spacing w:before="100" w:beforeAutospacing="1" w:after="100" w:afterAutospacing="1"/>
    </w:pPr>
    <w:rPr>
      <w:rFonts w:ascii="Times" w:hAnsi="Times"/>
      <w:sz w:val="20"/>
      <w:szCs w:val="20"/>
    </w:rPr>
  </w:style>
  <w:style w:type="paragraph" w:styleId="Odstavekseznama">
    <w:name w:val="List Paragraph"/>
    <w:basedOn w:val="Navaden"/>
    <w:uiPriority w:val="34"/>
    <w:qFormat/>
    <w:rsid w:val="00840B82"/>
    <w:pPr>
      <w:ind w:left="720"/>
      <w:contextualSpacing/>
    </w:pPr>
  </w:style>
  <w:style w:type="paragraph" w:styleId="Besedilooblaka">
    <w:name w:val="Balloon Text"/>
    <w:basedOn w:val="Navaden"/>
    <w:link w:val="BesedilooblakaZnak"/>
    <w:uiPriority w:val="99"/>
    <w:semiHidden/>
    <w:unhideWhenUsed/>
    <w:rsid w:val="00F51702"/>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F51702"/>
    <w:rPr>
      <w:rFonts w:ascii="Lucida Grande" w:hAnsi="Lucida Grande" w:cs="Lucida Grande"/>
      <w:sz w:val="18"/>
      <w:szCs w:val="18"/>
    </w:rPr>
  </w:style>
  <w:style w:type="table" w:styleId="Tabelamrea">
    <w:name w:val="Table Grid"/>
    <w:basedOn w:val="Navadnatabela"/>
    <w:uiPriority w:val="39"/>
    <w:rsid w:val="00D9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647F95"/>
    <w:rPr>
      <w:rFonts w:ascii="Cambria" w:eastAsia="MS Gothic" w:hAnsi="Cambria"/>
      <w:b/>
      <w:bCs/>
      <w:color w:val="365F91"/>
      <w:sz w:val="28"/>
      <w:szCs w:val="28"/>
      <w:lang w:val="x-none" w:eastAsia="sl-SI"/>
    </w:rPr>
  </w:style>
  <w:style w:type="character" w:customStyle="1" w:styleId="Naslov2Znak">
    <w:name w:val="Naslov 2 Znak"/>
    <w:basedOn w:val="Privzetapisavaodstavka"/>
    <w:link w:val="Naslov2"/>
    <w:uiPriority w:val="9"/>
    <w:semiHidden/>
    <w:rsid w:val="00647F95"/>
    <w:rPr>
      <w:rFonts w:ascii="Cambria" w:eastAsia="MS Gothic" w:hAnsi="Cambria"/>
      <w:b/>
      <w:bCs/>
      <w:color w:val="4F81BD"/>
      <w:sz w:val="26"/>
      <w:szCs w:val="26"/>
      <w:lang w:val="x-none" w:eastAsia="sl-SI"/>
    </w:rPr>
  </w:style>
  <w:style w:type="character" w:customStyle="1" w:styleId="Naslov3Znak">
    <w:name w:val="Naslov 3 Znak"/>
    <w:basedOn w:val="Privzetapisavaodstavka"/>
    <w:link w:val="Naslov3"/>
    <w:rsid w:val="00647F95"/>
    <w:rPr>
      <w:rFonts w:ascii="Arial" w:eastAsia="Times New Roman" w:hAnsi="Arial"/>
      <w:b/>
      <w:bCs/>
      <w:szCs w:val="26"/>
      <w:lang w:val="x-none" w:eastAsia="x-none"/>
    </w:rPr>
  </w:style>
  <w:style w:type="character" w:customStyle="1" w:styleId="Naslov4Znak">
    <w:name w:val="Naslov 4 Znak"/>
    <w:basedOn w:val="Privzetapisavaodstavka"/>
    <w:link w:val="Naslov4"/>
    <w:rsid w:val="00647F95"/>
    <w:rPr>
      <w:rFonts w:ascii="Times New Roman" w:eastAsia="Times New Roman" w:hAnsi="Times New Roman"/>
      <w:b/>
      <w:bCs/>
      <w:sz w:val="28"/>
      <w:szCs w:val="28"/>
      <w:lang w:val="x-none" w:eastAsia="x-none"/>
    </w:rPr>
  </w:style>
  <w:style w:type="character" w:customStyle="1" w:styleId="Naslov5Znak">
    <w:name w:val="Naslov 5 Znak"/>
    <w:basedOn w:val="Privzetapisavaodstavka"/>
    <w:link w:val="Naslov5"/>
    <w:rsid w:val="00647F95"/>
    <w:rPr>
      <w:rFonts w:ascii="Times New Roman" w:eastAsia="Times New Roman" w:hAnsi="Times New Roman"/>
      <w:b/>
      <w:bCs/>
      <w:i/>
      <w:iCs/>
      <w:sz w:val="26"/>
      <w:szCs w:val="26"/>
      <w:lang w:val="x-none" w:eastAsia="x-none"/>
    </w:rPr>
  </w:style>
  <w:style w:type="character" w:customStyle="1" w:styleId="Naslov6Znak">
    <w:name w:val="Naslov 6 Znak"/>
    <w:basedOn w:val="Privzetapisavaodstavka"/>
    <w:link w:val="Naslov6"/>
    <w:rsid w:val="00647F95"/>
    <w:rPr>
      <w:rFonts w:ascii="Times New Roman" w:eastAsia="Times New Roman" w:hAnsi="Times New Roman"/>
      <w:b/>
      <w:bCs/>
      <w:lang w:val="x-none" w:eastAsia="x-none"/>
    </w:rPr>
  </w:style>
  <w:style w:type="character" w:customStyle="1" w:styleId="Naslov7Znak">
    <w:name w:val="Naslov 7 Znak"/>
    <w:basedOn w:val="Privzetapisavaodstavka"/>
    <w:link w:val="Naslov7"/>
    <w:rsid w:val="00647F95"/>
    <w:rPr>
      <w:rFonts w:ascii="Times New Roman" w:eastAsia="Times New Roman" w:hAnsi="Times New Roman"/>
      <w:sz w:val="24"/>
      <w:szCs w:val="24"/>
      <w:lang w:val="x-none" w:eastAsia="x-none"/>
    </w:rPr>
  </w:style>
  <w:style w:type="character" w:customStyle="1" w:styleId="Naslov8Znak">
    <w:name w:val="Naslov 8 Znak"/>
    <w:basedOn w:val="Privzetapisavaodstavka"/>
    <w:link w:val="Naslov8"/>
    <w:rsid w:val="00647F95"/>
    <w:rPr>
      <w:rFonts w:ascii="Times New Roman" w:eastAsia="Times New Roman" w:hAnsi="Times New Roman"/>
      <w:i/>
      <w:iCs/>
      <w:sz w:val="24"/>
      <w:szCs w:val="24"/>
      <w:lang w:val="x-none" w:eastAsia="x-none"/>
    </w:rPr>
  </w:style>
  <w:style w:type="character" w:customStyle="1" w:styleId="Naslov9Znak">
    <w:name w:val="Naslov 9 Znak"/>
    <w:basedOn w:val="Privzetapisavaodstavka"/>
    <w:link w:val="Naslov9"/>
    <w:rsid w:val="00647F95"/>
    <w:rPr>
      <w:rFonts w:ascii="Arial" w:eastAsia="Times New Roman" w:hAnsi="Arial"/>
      <w:lang w:val="x-none" w:eastAsia="x-none"/>
    </w:rPr>
  </w:style>
  <w:style w:type="character" w:styleId="Hiperpovezava">
    <w:name w:val="Hyperlink"/>
    <w:uiPriority w:val="99"/>
    <w:rsid w:val="00647F95"/>
    <w:rPr>
      <w:color w:val="000080"/>
      <w:u w:val="single"/>
    </w:rPr>
  </w:style>
  <w:style w:type="paragraph" w:customStyle="1" w:styleId="Default">
    <w:name w:val="Default"/>
    <w:rsid w:val="00647F95"/>
    <w:pPr>
      <w:autoSpaceDE w:val="0"/>
      <w:autoSpaceDN w:val="0"/>
      <w:adjustRightInd w:val="0"/>
    </w:pPr>
    <w:rPr>
      <w:rFonts w:ascii="Verdana" w:eastAsia="Times New Roman" w:hAnsi="Verdana" w:cs="Verdana"/>
      <w:color w:val="000000"/>
      <w:sz w:val="24"/>
      <w:szCs w:val="24"/>
      <w:lang w:val="sl-SI" w:eastAsia="sl-SI"/>
    </w:rPr>
  </w:style>
  <w:style w:type="paragraph" w:styleId="Golobesedilo">
    <w:name w:val="Plain Text"/>
    <w:basedOn w:val="Navaden"/>
    <w:link w:val="GolobesediloZnak"/>
    <w:uiPriority w:val="99"/>
    <w:unhideWhenUsed/>
    <w:rsid w:val="00647F95"/>
    <w:rPr>
      <w:rFonts w:ascii="Consolas" w:hAnsi="Consolas"/>
      <w:sz w:val="21"/>
      <w:szCs w:val="21"/>
      <w:lang w:val="x-none" w:eastAsia="x-none"/>
    </w:rPr>
  </w:style>
  <w:style w:type="character" w:customStyle="1" w:styleId="GolobesediloZnak">
    <w:name w:val="Golo besedilo Znak"/>
    <w:basedOn w:val="Privzetapisavaodstavka"/>
    <w:link w:val="Golobesedilo"/>
    <w:uiPriority w:val="99"/>
    <w:rsid w:val="00647F95"/>
    <w:rPr>
      <w:rFonts w:ascii="Consolas" w:hAnsi="Consolas"/>
      <w:sz w:val="21"/>
      <w:szCs w:val="21"/>
      <w:lang w:val="x-none" w:eastAsia="x-none"/>
    </w:rPr>
  </w:style>
  <w:style w:type="paragraph" w:customStyle="1" w:styleId="BodyText22">
    <w:name w:val="Body Text 22"/>
    <w:basedOn w:val="Navaden"/>
    <w:rsid w:val="00647F95"/>
    <w:pPr>
      <w:widowControl w:val="0"/>
      <w:jc w:val="both"/>
    </w:pPr>
    <w:rPr>
      <w:rFonts w:ascii="Times New Roman" w:eastAsia="Times New Roman" w:hAnsi="Times New Roman"/>
      <w:szCs w:val="20"/>
      <w:lang w:val="sl-SI" w:eastAsia="sl-SI"/>
    </w:rPr>
  </w:style>
  <w:style w:type="paragraph" w:styleId="Telobesedila">
    <w:name w:val="Body Text"/>
    <w:basedOn w:val="Navaden"/>
    <w:link w:val="TelobesedilaZnak"/>
    <w:rsid w:val="00647F95"/>
    <w:pPr>
      <w:spacing w:after="120"/>
      <w:jc w:val="both"/>
    </w:pPr>
    <w:rPr>
      <w:rFonts w:ascii="Times New Roman" w:eastAsia="Times New Roman" w:hAnsi="Times New Roman"/>
      <w:sz w:val="24"/>
      <w:szCs w:val="24"/>
      <w:lang w:val="x-none" w:eastAsia="sl-SI"/>
    </w:rPr>
  </w:style>
  <w:style w:type="character" w:customStyle="1" w:styleId="TelobesedilaZnak">
    <w:name w:val="Telo besedila Znak"/>
    <w:basedOn w:val="Privzetapisavaodstavka"/>
    <w:link w:val="Telobesedila"/>
    <w:rsid w:val="00647F95"/>
    <w:rPr>
      <w:rFonts w:ascii="Times New Roman" w:eastAsia="Times New Roman" w:hAnsi="Times New Roman"/>
      <w:sz w:val="24"/>
      <w:szCs w:val="24"/>
      <w:lang w:val="x-none" w:eastAsia="sl-SI"/>
    </w:rPr>
  </w:style>
  <w:style w:type="paragraph" w:customStyle="1" w:styleId="Srednjamrea21">
    <w:name w:val="Srednja mreža 21"/>
    <w:uiPriority w:val="1"/>
    <w:qFormat/>
    <w:rsid w:val="00647F95"/>
    <w:rPr>
      <w:rFonts w:ascii="Times New Roman" w:eastAsia="Times New Roman" w:hAnsi="Times New Roman"/>
      <w:sz w:val="24"/>
      <w:szCs w:val="24"/>
      <w:lang w:val="sl-SI" w:eastAsia="sl-SI"/>
    </w:rPr>
  </w:style>
  <w:style w:type="paragraph" w:customStyle="1" w:styleId="Barvniseznampoudarek11">
    <w:name w:val="Barvni seznam – poudarek 11"/>
    <w:basedOn w:val="Navaden"/>
    <w:uiPriority w:val="34"/>
    <w:qFormat/>
    <w:rsid w:val="00647F95"/>
    <w:pPr>
      <w:ind w:left="720"/>
      <w:jc w:val="both"/>
    </w:pPr>
    <w:rPr>
      <w:rFonts w:ascii="Times New Roman" w:eastAsia="Times New Roman" w:hAnsi="Times New Roman"/>
      <w:sz w:val="24"/>
      <w:szCs w:val="24"/>
      <w:lang w:val="sl-SI" w:eastAsia="sl-SI"/>
    </w:rPr>
  </w:style>
  <w:style w:type="paragraph" w:customStyle="1" w:styleId="1">
    <w:name w:val="1"/>
    <w:uiPriority w:val="59"/>
    <w:rsid w:val="00647F95"/>
    <w:rPr>
      <w:lang w:val="sl-SI" w:eastAsia="sl-SI"/>
    </w:rPr>
  </w:style>
  <w:style w:type="character" w:customStyle="1" w:styleId="Komentar-besediloZnak">
    <w:name w:val="Komentar - besedilo Znak"/>
    <w:uiPriority w:val="99"/>
    <w:semiHidden/>
    <w:rsid w:val="00647F95"/>
    <w:rPr>
      <w:rFonts w:ascii="Arial" w:eastAsia="Times New Roman" w:hAnsi="Arial" w:cs="Times New Roman"/>
      <w:sz w:val="20"/>
      <w:szCs w:val="20"/>
      <w:lang w:eastAsia="sl-SI"/>
    </w:rPr>
  </w:style>
  <w:style w:type="character" w:customStyle="1" w:styleId="ZadevapripombeZnak1">
    <w:name w:val="Zadeva pripombe Znak1"/>
    <w:link w:val="Zadevapripombe"/>
    <w:uiPriority w:val="99"/>
    <w:semiHidden/>
    <w:rsid w:val="00647F95"/>
    <w:rPr>
      <w:rFonts w:ascii="Arial" w:eastAsia="Times New Roman" w:hAnsi="Arial" w:cs="Times New Roman"/>
      <w:b/>
      <w:bCs/>
      <w:sz w:val="20"/>
      <w:szCs w:val="20"/>
      <w:lang w:eastAsia="sl-SI"/>
    </w:rPr>
  </w:style>
  <w:style w:type="paragraph" w:styleId="Sprotnaopomba-besedilo">
    <w:name w:val="footnote text"/>
    <w:aliases w:val="Znak10, Znak10,Sprotna opomba-besedilo,Char Char,Char Char Char Char,Char Char Char,Sprotna opomba - besedilo Znak1,Sprotna opomba - besedilo Znak Znak2,Sprotna opomba - besedilo Znak1 Znak Znak1, Char Char,fn,Footnote Text2"/>
    <w:basedOn w:val="Navaden"/>
    <w:link w:val="Sprotnaopomba-besediloZnak"/>
    <w:qFormat/>
    <w:rsid w:val="00647F95"/>
    <w:pPr>
      <w:jc w:val="both"/>
    </w:pPr>
    <w:rPr>
      <w:rFonts w:ascii="Arial" w:eastAsia="Times New Roman" w:hAnsi="Arial"/>
      <w:sz w:val="18"/>
      <w:szCs w:val="20"/>
      <w:lang w:val="x-none" w:eastAsia="x-none"/>
    </w:rPr>
  </w:style>
  <w:style w:type="character" w:customStyle="1" w:styleId="Sprotnaopomba-besediloZnak">
    <w:name w:val="Sprotna opomba - besedilo Znak"/>
    <w:aliases w:val="Znak10 Znak, Znak10 Znak,Sprotna opomba-besedilo Znak,Char Char Znak,Char Char Char Char Znak,Char Char Char Znak,Sprotna opomba - besedilo Znak1 Znak,Sprotna opomba - besedilo Znak Znak2 Znak, Char Char Znak,fn Znak"/>
    <w:basedOn w:val="Privzetapisavaodstavka"/>
    <w:link w:val="Sprotnaopomba-besedilo"/>
    <w:rsid w:val="00647F95"/>
    <w:rPr>
      <w:rFonts w:ascii="Arial" w:eastAsia="Times New Roman" w:hAnsi="Arial"/>
      <w:sz w:val="18"/>
      <w:lang w:val="x-none" w:eastAsia="x-none"/>
    </w:rPr>
  </w:style>
  <w:style w:type="paragraph" w:customStyle="1" w:styleId="podpisi">
    <w:name w:val="podpisi"/>
    <w:basedOn w:val="Navaden"/>
    <w:qFormat/>
    <w:rsid w:val="00647F95"/>
    <w:pPr>
      <w:tabs>
        <w:tab w:val="left" w:pos="3402"/>
      </w:tabs>
      <w:spacing w:line="260" w:lineRule="atLeast"/>
    </w:pPr>
    <w:rPr>
      <w:rFonts w:ascii="Arial" w:eastAsia="Times New Roman" w:hAnsi="Arial"/>
      <w:noProof/>
      <w:sz w:val="20"/>
      <w:szCs w:val="24"/>
      <w:lang w:val="it-IT"/>
    </w:rPr>
  </w:style>
  <w:style w:type="character" w:customStyle="1" w:styleId="PripombabesediloZnak1">
    <w:name w:val="Pripomba – besedilo Znak1"/>
    <w:locked/>
    <w:rsid w:val="00647F95"/>
    <w:rPr>
      <w:lang w:val="sl-SI" w:eastAsia="sl-SI"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647F95"/>
    <w:rPr>
      <w:vertAlign w:val="superscript"/>
    </w:rPr>
  </w:style>
  <w:style w:type="paragraph" w:styleId="Revizija">
    <w:name w:val="Revision"/>
    <w:hidden/>
    <w:uiPriority w:val="99"/>
    <w:semiHidden/>
    <w:rsid w:val="00647F95"/>
    <w:rPr>
      <w:rFonts w:ascii="Arial" w:eastAsia="Times New Roman" w:hAnsi="Arial"/>
      <w:sz w:val="22"/>
      <w:szCs w:val="24"/>
      <w:lang w:val="sl-SI" w:eastAsia="sl-SI"/>
    </w:rPr>
  </w:style>
  <w:style w:type="character" w:styleId="Pripombasklic">
    <w:name w:val="annotation reference"/>
    <w:basedOn w:val="Privzetapisavaodstavka"/>
    <w:uiPriority w:val="99"/>
    <w:semiHidden/>
    <w:unhideWhenUsed/>
    <w:rsid w:val="00647F95"/>
    <w:rPr>
      <w:sz w:val="16"/>
      <w:szCs w:val="16"/>
    </w:rPr>
  </w:style>
  <w:style w:type="paragraph" w:styleId="Pripombabesedilo">
    <w:name w:val="annotation text"/>
    <w:basedOn w:val="Navaden"/>
    <w:link w:val="PripombabesediloZnak"/>
    <w:uiPriority w:val="99"/>
    <w:semiHidden/>
    <w:unhideWhenUsed/>
    <w:rsid w:val="00647F95"/>
    <w:rPr>
      <w:sz w:val="20"/>
      <w:szCs w:val="20"/>
    </w:rPr>
  </w:style>
  <w:style w:type="character" w:customStyle="1" w:styleId="PripombabesediloZnak">
    <w:name w:val="Pripomba – besedilo Znak"/>
    <w:basedOn w:val="Privzetapisavaodstavka"/>
    <w:link w:val="Pripombabesedilo"/>
    <w:uiPriority w:val="99"/>
    <w:semiHidden/>
    <w:rsid w:val="00647F95"/>
  </w:style>
  <w:style w:type="paragraph" w:styleId="Zadevapripombe">
    <w:name w:val="annotation subject"/>
    <w:basedOn w:val="Pripombabesedilo"/>
    <w:next w:val="Pripombabesedilo"/>
    <w:link w:val="ZadevapripombeZnak1"/>
    <w:uiPriority w:val="99"/>
    <w:semiHidden/>
    <w:unhideWhenUsed/>
    <w:rsid w:val="00647F95"/>
    <w:rPr>
      <w:rFonts w:ascii="Arial" w:eastAsia="Times New Roman" w:hAnsi="Arial"/>
      <w:b/>
      <w:bCs/>
      <w:lang w:eastAsia="sl-SI"/>
    </w:rPr>
  </w:style>
  <w:style w:type="character" w:customStyle="1" w:styleId="ZadevapripombeZnak">
    <w:name w:val="Zadeva pripombe Znak"/>
    <w:basedOn w:val="PripombabesediloZnak"/>
    <w:uiPriority w:val="99"/>
    <w:semiHidden/>
    <w:rsid w:val="00647F95"/>
    <w:rPr>
      <w:b/>
      <w:bCs/>
    </w:rPr>
  </w:style>
  <w:style w:type="paragraph" w:customStyle="1" w:styleId="TEKST">
    <w:name w:val="TEKST"/>
    <w:basedOn w:val="Navaden"/>
    <w:link w:val="TEKSTChar"/>
    <w:rsid w:val="009513E1"/>
    <w:pPr>
      <w:spacing w:line="264" w:lineRule="auto"/>
      <w:jc w:val="both"/>
    </w:pPr>
    <w:rPr>
      <w:rFonts w:ascii="Trebuchet MS" w:eastAsia="Times New Roman" w:hAnsi="Trebuchet MS"/>
      <w:szCs w:val="24"/>
      <w:lang w:val="sl-SI" w:eastAsia="sl-SI"/>
    </w:rPr>
  </w:style>
  <w:style w:type="character" w:customStyle="1" w:styleId="TEKSTChar">
    <w:name w:val="TEKST Char"/>
    <w:link w:val="TEKST"/>
    <w:locked/>
    <w:rsid w:val="009513E1"/>
    <w:rPr>
      <w:rFonts w:ascii="Trebuchet MS" w:eastAsia="Times New Roman" w:hAnsi="Trebuchet MS"/>
      <w:sz w:val="22"/>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6781">
      <w:bodyDiv w:val="1"/>
      <w:marLeft w:val="0"/>
      <w:marRight w:val="0"/>
      <w:marTop w:val="0"/>
      <w:marBottom w:val="0"/>
      <w:divBdr>
        <w:top w:val="none" w:sz="0" w:space="0" w:color="auto"/>
        <w:left w:val="none" w:sz="0" w:space="0" w:color="auto"/>
        <w:bottom w:val="none" w:sz="0" w:space="0" w:color="auto"/>
        <w:right w:val="none" w:sz="0" w:space="0" w:color="auto"/>
      </w:divBdr>
    </w:div>
    <w:div w:id="5451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21-0433" TargetMode="External"/><Relationship Id="rId18" Type="http://schemas.openxmlformats.org/officeDocument/2006/relationships/hyperlink" Target="http://www.uradni-list.si/1/objava.jsp?sop=2015-01-3771" TargetMode="External"/><Relationship Id="rId26" Type="http://schemas.openxmlformats.org/officeDocument/2006/relationships/hyperlink" Target="http://www.uradni-list.si/1/objava.jsp?sop=2015-01-3017" TargetMode="External"/><Relationship Id="rId21" Type="http://schemas.openxmlformats.org/officeDocument/2006/relationships/hyperlink" Target="http://www.uradni-list.si/1/objava.jsp?sop=2016-01-158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1-01-0449" TargetMode="External"/><Relationship Id="rId17" Type="http://schemas.openxmlformats.org/officeDocument/2006/relationships/hyperlink" Target="http://www.uradni-list.si/1/objava.jsp?sop=2016-01-3386" TargetMode="External"/><Relationship Id="rId25" Type="http://schemas.openxmlformats.org/officeDocument/2006/relationships/hyperlink" Target="http://www.uradni-list.si/1/objava.jsp?sop=2015-01-2453" TargetMode="External"/><Relationship Id="rId33" Type="http://schemas.openxmlformats.org/officeDocument/2006/relationships/hyperlink" Target="http://www.uradni-list.si/1/objava.jsp?sop=2011-01-305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5-01-3772" TargetMode="External"/><Relationship Id="rId20" Type="http://schemas.openxmlformats.org/officeDocument/2006/relationships/hyperlink" Target="http://www.uradni-list.si/1/objava.jsp?sop=2015-01-1251" TargetMode="External"/><Relationship Id="rId29" Type="http://schemas.openxmlformats.org/officeDocument/2006/relationships/hyperlink" Target="http://www.uradni-list.si/1/objava.jsp?sop=2016-01-2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21-2983" TargetMode="External"/><Relationship Id="rId24" Type="http://schemas.openxmlformats.org/officeDocument/2006/relationships/hyperlink" Target="http://www.uradni-list.si/1/objava.jsp?sop=2015-01-2132" TargetMode="External"/><Relationship Id="rId32" Type="http://schemas.openxmlformats.org/officeDocument/2006/relationships/hyperlink" Target="http://www.eu-skladi.si/sl/ekp/navodil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16-21-2983" TargetMode="External"/><Relationship Id="rId28" Type="http://schemas.openxmlformats.org/officeDocument/2006/relationships/hyperlink" Target="http://www.uradni-list.si/1/objava.jsp?sop=2016-01-1479" TargetMode="External"/><Relationship Id="rId36" Type="http://schemas.openxmlformats.org/officeDocument/2006/relationships/footer" Target="footer2.xml"/><Relationship Id="rId10" Type="http://schemas.openxmlformats.org/officeDocument/2006/relationships/hyperlink" Target="http://www.uradni-list.si/1/objava.jsp?sop=2016-01-2481" TargetMode="External"/><Relationship Id="rId19" Type="http://schemas.openxmlformats.org/officeDocument/2006/relationships/hyperlink" Target="http://www.uradni-list.si/1/objava.jsp?sop=2016-01-3384" TargetMode="External"/><Relationship Id="rId31"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hyperlink" Target="http://www.uradni-list.si/1/objava.jsp?sop=2016-01-1589" TargetMode="External"/><Relationship Id="rId14" Type="http://schemas.openxmlformats.org/officeDocument/2006/relationships/hyperlink" Target="http://www.uradni-list.si/1/objava.jsp?sop=2013-01-3677" TargetMode="External"/><Relationship Id="rId22" Type="http://schemas.openxmlformats.org/officeDocument/2006/relationships/hyperlink" Target="http://www.uradni-list.si/1/objava.jsp?sop=2016-01-2481" TargetMode="External"/><Relationship Id="rId27" Type="http://schemas.openxmlformats.org/officeDocument/2006/relationships/hyperlink" Target="http://www.uradni-list.si/1/objava.jsp?sop=2016-01-0090" TargetMode="External"/><Relationship Id="rId30" Type="http://schemas.openxmlformats.org/officeDocument/2006/relationships/hyperlink" Target="http://www.eu-skladi.si/sl/ekp/navodila" TargetMode="External"/><Relationship Id="rId35" Type="http://schemas.openxmlformats.org/officeDocument/2006/relationships/header" Target="header1.xml"/><Relationship Id="rId8" Type="http://schemas.openxmlformats.org/officeDocument/2006/relationships/hyperlink" Target="http://www.uradni-list.si/1/objava.jsp?sop=2015-01-1251"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va\LOCALS~1\Temp\jZip\jZip5251\jZipF3D7\dopis_Sklad+ess+MDDSZ_slo_v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A3EDD8-536C-40FA-92C8-2A96BAF1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dopis_Sklad+ess+MDDSZ_slo_v2b</Template>
  <TotalTime>56</TotalTime>
  <Pages>15</Pages>
  <Words>7592</Words>
  <Characters>43278</Characters>
  <Application>Microsoft Office Word</Application>
  <DocSecurity>0</DocSecurity>
  <Lines>360</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Piškur</dc:creator>
  <cp:keywords/>
  <dc:description/>
  <cp:lastModifiedBy>Urška Piškur</cp:lastModifiedBy>
  <cp:revision>20</cp:revision>
  <cp:lastPrinted>2017-03-31T07:49:00Z</cp:lastPrinted>
  <dcterms:created xsi:type="dcterms:W3CDTF">2017-03-31T05:44:00Z</dcterms:created>
  <dcterms:modified xsi:type="dcterms:W3CDTF">2017-04-04T05:04:00Z</dcterms:modified>
</cp:coreProperties>
</file>